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A6A2148" w14:textId="77777777" w:rsidR="008D3D4C" w:rsidRDefault="008D3D4C" w:rsidP="00781038">
      <w:pPr>
        <w:spacing w:line="100" w:lineRule="exact"/>
        <w:jc w:val="center"/>
        <w:rPr>
          <w:rFonts w:ascii="ＭＳ ゴシック" w:eastAsia="ＭＳ ゴシック" w:hAnsi="ＭＳ ゴシック"/>
          <w:sz w:val="24"/>
        </w:rPr>
      </w:pPr>
    </w:p>
    <w:p w14:paraId="6111C13D" w14:textId="77777777" w:rsidR="00533CE7" w:rsidRDefault="00761304" w:rsidP="004504F0">
      <w:pPr>
        <w:jc w:val="center"/>
        <w:rPr>
          <w:rFonts w:ascii="ＭＳ ゴシック" w:eastAsia="ＭＳ ゴシック" w:hAnsi="ＭＳ ゴシック"/>
          <w:sz w:val="24"/>
        </w:rPr>
      </w:pPr>
      <w:r>
        <w:rPr>
          <w:rFonts w:ascii="ＭＳ ゴシック" w:eastAsia="ＭＳ ゴシック" w:hAnsi="ＭＳ ゴシック" w:hint="eastAsia"/>
          <w:sz w:val="24"/>
        </w:rPr>
        <w:t>じばさん海外向けプロモーション事業</w:t>
      </w:r>
    </w:p>
    <w:p w14:paraId="4FECEF69" w14:textId="0A97151D" w:rsidR="004504F0" w:rsidRPr="00A42397" w:rsidRDefault="004504F0" w:rsidP="004504F0">
      <w:pPr>
        <w:jc w:val="center"/>
        <w:rPr>
          <w:rFonts w:ascii="ＭＳ ゴシック" w:eastAsia="ＭＳ ゴシック" w:hAnsi="ＭＳ ゴシック"/>
          <w:sz w:val="24"/>
        </w:rPr>
      </w:pPr>
      <w:r w:rsidRPr="00A42397">
        <w:rPr>
          <w:rFonts w:ascii="ＭＳ ゴシック" w:eastAsia="ＭＳ ゴシック" w:hAnsi="ＭＳ ゴシック" w:hint="eastAsia"/>
          <w:sz w:val="24"/>
        </w:rPr>
        <w:t>業務委託仕様書</w:t>
      </w:r>
    </w:p>
    <w:p w14:paraId="4FA97B31" w14:textId="77777777" w:rsidR="004504F0" w:rsidRPr="00C45BD7" w:rsidRDefault="004504F0" w:rsidP="004504F0"/>
    <w:p w14:paraId="33E7DDCB" w14:textId="77777777" w:rsidR="004504F0" w:rsidRPr="00A42397" w:rsidRDefault="004504F0" w:rsidP="004504F0">
      <w:pPr>
        <w:rPr>
          <w:rFonts w:ascii="ＭＳ ゴシック" w:eastAsia="ＭＳ ゴシック" w:hAnsi="ＭＳ ゴシック"/>
          <w:szCs w:val="21"/>
        </w:rPr>
      </w:pPr>
      <w:r w:rsidRPr="00A42397">
        <w:rPr>
          <w:rFonts w:ascii="ＭＳ ゴシック" w:eastAsia="ＭＳ ゴシック" w:hAnsi="ＭＳ ゴシック" w:hint="eastAsia"/>
          <w:szCs w:val="21"/>
        </w:rPr>
        <w:t>１　事業趣旨</w:t>
      </w:r>
    </w:p>
    <w:p w14:paraId="61348A2A" w14:textId="567A8581" w:rsidR="004504F0" w:rsidRDefault="004504F0" w:rsidP="00050EC8">
      <w:pPr>
        <w:ind w:left="210" w:hangingChars="100" w:hanging="210"/>
        <w:rPr>
          <w:rFonts w:ascii="ＭＳ 明朝" w:hAnsi="ＭＳ 明朝"/>
          <w:szCs w:val="21"/>
        </w:rPr>
      </w:pPr>
      <w:r w:rsidRPr="00A42397">
        <w:rPr>
          <w:rFonts w:ascii="ＭＳ 明朝" w:hAnsi="ＭＳ 明朝" w:hint="eastAsia"/>
          <w:szCs w:val="21"/>
        </w:rPr>
        <w:t xml:space="preserve">　　</w:t>
      </w:r>
      <w:r w:rsidRPr="0084239F">
        <w:rPr>
          <w:rFonts w:ascii="ＭＳ 明朝" w:hAnsi="ＭＳ 明朝" w:hint="eastAsia"/>
          <w:szCs w:val="21"/>
        </w:rPr>
        <w:t>国内需要が減少する中、主要産地の</w:t>
      </w:r>
      <w:r w:rsidR="00DF1388">
        <w:rPr>
          <w:rFonts w:ascii="ＭＳ 明朝" w:hAnsi="ＭＳ 明朝" w:hint="eastAsia"/>
          <w:szCs w:val="21"/>
        </w:rPr>
        <w:t>販売額</w:t>
      </w:r>
      <w:r w:rsidRPr="0084239F">
        <w:rPr>
          <w:rFonts w:ascii="ＭＳ 明朝" w:hAnsi="ＭＳ 明朝" w:hint="eastAsia"/>
          <w:szCs w:val="21"/>
        </w:rPr>
        <w:t>は減少傾向にあるため、産地組合等が海外需要を開拓していくことが必要であ</w:t>
      </w:r>
      <w:r>
        <w:rPr>
          <w:rFonts w:ascii="ＭＳ 明朝" w:hAnsi="ＭＳ 明朝" w:hint="eastAsia"/>
          <w:szCs w:val="21"/>
        </w:rPr>
        <w:t>る</w:t>
      </w:r>
      <w:r w:rsidR="001E740A">
        <w:rPr>
          <w:rFonts w:ascii="ＭＳ 明朝" w:hAnsi="ＭＳ 明朝" w:hint="eastAsia"/>
          <w:szCs w:val="21"/>
        </w:rPr>
        <w:t>一方、</w:t>
      </w:r>
      <w:r w:rsidR="001E740A" w:rsidRPr="001E740A">
        <w:rPr>
          <w:rFonts w:ascii="ＭＳ 明朝" w:hAnsi="ＭＳ 明朝" w:hint="eastAsia"/>
          <w:szCs w:val="21"/>
        </w:rPr>
        <w:t>地場産業の多くはノウハウ不足や海外渡航への負担、言語の壁などがハードルとなり、海外進出に至らない地場産業</w:t>
      </w:r>
      <w:r w:rsidR="00511B33">
        <w:rPr>
          <w:rFonts w:ascii="ＭＳ 明朝" w:hAnsi="ＭＳ 明朝" w:hint="eastAsia"/>
          <w:szCs w:val="21"/>
        </w:rPr>
        <w:t>がある</w:t>
      </w:r>
      <w:r w:rsidR="001E740A" w:rsidRPr="001E740A">
        <w:rPr>
          <w:rFonts w:ascii="ＭＳ 明朝" w:hAnsi="ＭＳ 明朝" w:hint="eastAsia"/>
          <w:szCs w:val="21"/>
        </w:rPr>
        <w:t>。こうした地場産業を多角的に支援し、海外展開への第一歩を踏み出す契機を創出する</w:t>
      </w:r>
      <w:r w:rsidR="001E740A">
        <w:rPr>
          <w:rFonts w:ascii="ＭＳ 明朝" w:hAnsi="ＭＳ 明朝" w:hint="eastAsia"/>
          <w:szCs w:val="21"/>
        </w:rPr>
        <w:t>ため、</w:t>
      </w:r>
      <w:r w:rsidR="0055749E">
        <w:rPr>
          <w:rFonts w:asciiTheme="minorEastAsia" w:hAnsiTheme="minorEastAsia" w:hint="eastAsia"/>
          <w:szCs w:val="21"/>
          <w:shd w:val="clear" w:color="auto" w:fill="FFFFFF" w:themeFill="background1"/>
        </w:rPr>
        <w:t>本</w:t>
      </w:r>
      <w:r w:rsidR="00BC452F" w:rsidRPr="00BC452F">
        <w:rPr>
          <w:rFonts w:asciiTheme="minorEastAsia" w:hAnsiTheme="minorEastAsia" w:hint="eastAsia"/>
          <w:szCs w:val="21"/>
          <w:shd w:val="clear" w:color="auto" w:fill="FFFFFF" w:themeFill="background1"/>
        </w:rPr>
        <w:t>事業</w:t>
      </w:r>
      <w:r w:rsidRPr="00BC452F">
        <w:rPr>
          <w:rFonts w:ascii="ＭＳ 明朝" w:hAnsi="ＭＳ 明朝" w:hint="eastAsia"/>
          <w:szCs w:val="21"/>
        </w:rPr>
        <w:t>を</w:t>
      </w:r>
      <w:r w:rsidRPr="0084239F">
        <w:rPr>
          <w:rFonts w:ascii="ＭＳ 明朝" w:hAnsi="ＭＳ 明朝" w:hint="eastAsia"/>
          <w:szCs w:val="21"/>
        </w:rPr>
        <w:t>実施する。</w:t>
      </w:r>
    </w:p>
    <w:p w14:paraId="37A549CC" w14:textId="77777777" w:rsidR="004504F0" w:rsidRPr="0084239F" w:rsidRDefault="004504F0" w:rsidP="004504F0">
      <w:pPr>
        <w:ind w:left="210" w:hangingChars="100" w:hanging="210"/>
        <w:rPr>
          <w:rFonts w:ascii="ＭＳ 明朝" w:hAnsi="ＭＳ 明朝"/>
          <w:szCs w:val="21"/>
        </w:rPr>
      </w:pPr>
    </w:p>
    <w:p w14:paraId="5B0CD719" w14:textId="77777777" w:rsidR="004504F0" w:rsidRPr="00A42397" w:rsidRDefault="004504F0" w:rsidP="004504F0">
      <w:pPr>
        <w:rPr>
          <w:rFonts w:ascii="ＭＳ ゴシック" w:eastAsia="ＭＳ ゴシック" w:hAnsi="ＭＳ ゴシック"/>
          <w:szCs w:val="21"/>
        </w:rPr>
      </w:pPr>
      <w:r w:rsidRPr="00A42397">
        <w:rPr>
          <w:rFonts w:ascii="ＭＳ ゴシック" w:eastAsia="ＭＳ ゴシック" w:hAnsi="ＭＳ ゴシック" w:hint="eastAsia"/>
          <w:szCs w:val="21"/>
        </w:rPr>
        <w:t>２　名称</w:t>
      </w:r>
    </w:p>
    <w:p w14:paraId="16A4B892" w14:textId="59D2ABEE" w:rsidR="004504F0" w:rsidRPr="00A42397" w:rsidRDefault="004504F0" w:rsidP="004504F0">
      <w:pPr>
        <w:rPr>
          <w:rFonts w:ascii="ＭＳ 明朝" w:hAnsi="ＭＳ 明朝"/>
          <w:szCs w:val="21"/>
        </w:rPr>
      </w:pPr>
      <w:r w:rsidRPr="00A42397">
        <w:rPr>
          <w:rFonts w:ascii="ＭＳ 明朝" w:hAnsi="ＭＳ 明朝" w:hint="eastAsia"/>
          <w:szCs w:val="21"/>
        </w:rPr>
        <w:t xml:space="preserve">　　</w:t>
      </w:r>
      <w:r w:rsidR="00BC452F">
        <w:rPr>
          <w:rFonts w:ascii="ＭＳ 明朝" w:hAnsi="ＭＳ 明朝" w:hint="eastAsia"/>
          <w:szCs w:val="21"/>
        </w:rPr>
        <w:t>じばさん海外向けプロモーション事業</w:t>
      </w:r>
    </w:p>
    <w:p w14:paraId="48496E63" w14:textId="77777777" w:rsidR="004504F0" w:rsidRPr="00A42397" w:rsidRDefault="004504F0" w:rsidP="004504F0">
      <w:pPr>
        <w:rPr>
          <w:rFonts w:ascii="ＭＳ 明朝" w:hAnsi="ＭＳ 明朝"/>
          <w:szCs w:val="21"/>
        </w:rPr>
      </w:pPr>
    </w:p>
    <w:p w14:paraId="441CB264" w14:textId="77777777" w:rsidR="004504F0" w:rsidRPr="00A42397" w:rsidRDefault="004504F0" w:rsidP="004504F0">
      <w:pPr>
        <w:rPr>
          <w:rFonts w:ascii="ＭＳ ゴシック" w:eastAsia="ＭＳ ゴシック" w:hAnsi="ＭＳ ゴシック"/>
          <w:szCs w:val="21"/>
        </w:rPr>
      </w:pPr>
      <w:r w:rsidRPr="00A42397">
        <w:rPr>
          <w:rFonts w:ascii="ＭＳ ゴシック" w:eastAsia="ＭＳ ゴシック" w:hAnsi="ＭＳ ゴシック" w:hint="eastAsia"/>
          <w:szCs w:val="21"/>
        </w:rPr>
        <w:t>３　業務の委託期間</w:t>
      </w:r>
    </w:p>
    <w:p w14:paraId="1BF48BC9" w14:textId="25C93F6B" w:rsidR="004504F0" w:rsidRPr="00A42397" w:rsidRDefault="004504F0" w:rsidP="004504F0">
      <w:pPr>
        <w:rPr>
          <w:rFonts w:ascii="ＭＳ 明朝" w:hAnsi="ＭＳ 明朝"/>
          <w:szCs w:val="21"/>
        </w:rPr>
      </w:pPr>
      <w:r w:rsidRPr="00A42397">
        <w:rPr>
          <w:rFonts w:ascii="ＭＳ 明朝" w:hAnsi="ＭＳ 明朝" w:hint="eastAsia"/>
          <w:szCs w:val="21"/>
        </w:rPr>
        <w:t xml:space="preserve">　　契約締結日から令和</w:t>
      </w:r>
      <w:r w:rsidR="00BC452F">
        <w:rPr>
          <w:rFonts w:ascii="ＭＳ 明朝" w:hAnsi="ＭＳ 明朝" w:hint="eastAsia"/>
          <w:szCs w:val="21"/>
        </w:rPr>
        <w:t>９</w:t>
      </w:r>
      <w:r w:rsidRPr="00A42397">
        <w:rPr>
          <w:rFonts w:ascii="ＭＳ 明朝" w:hAnsi="ＭＳ 明朝" w:hint="eastAsia"/>
          <w:szCs w:val="21"/>
        </w:rPr>
        <w:t>年３月</w:t>
      </w:r>
      <w:r>
        <w:rPr>
          <w:rFonts w:ascii="ＭＳ 明朝" w:hAnsi="ＭＳ 明朝" w:hint="eastAsia"/>
          <w:szCs w:val="21"/>
        </w:rPr>
        <w:t>31</w:t>
      </w:r>
      <w:r w:rsidRPr="00A42397">
        <w:rPr>
          <w:rFonts w:ascii="ＭＳ 明朝" w:hAnsi="ＭＳ 明朝" w:hint="eastAsia"/>
          <w:szCs w:val="21"/>
        </w:rPr>
        <w:t>日（火）までとする。</w:t>
      </w:r>
    </w:p>
    <w:p w14:paraId="0FA34F40" w14:textId="77777777" w:rsidR="004504F0" w:rsidRDefault="004504F0" w:rsidP="004504F0">
      <w:pPr>
        <w:rPr>
          <w:rFonts w:ascii="ＭＳ 明朝" w:hAnsi="ＭＳ 明朝"/>
          <w:szCs w:val="21"/>
        </w:rPr>
      </w:pPr>
    </w:p>
    <w:p w14:paraId="072C192A" w14:textId="69367E71" w:rsidR="00511B33" w:rsidRPr="00A42397" w:rsidRDefault="00511B33" w:rsidP="00511B33">
      <w:pPr>
        <w:rPr>
          <w:rFonts w:ascii="ＭＳ 明朝" w:hAnsi="ＭＳ 明朝"/>
          <w:szCs w:val="21"/>
        </w:rPr>
      </w:pPr>
      <w:r>
        <w:rPr>
          <w:rFonts w:ascii="ＭＳ ゴシック" w:eastAsia="ＭＳ ゴシック" w:hAnsi="ＭＳ ゴシック" w:hint="eastAsia"/>
          <w:szCs w:val="21"/>
        </w:rPr>
        <w:t>４</w:t>
      </w:r>
      <w:r w:rsidRPr="00A4239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用語の定義</w:t>
      </w:r>
    </w:p>
    <w:p w14:paraId="63298FF0" w14:textId="03AC0BC5" w:rsidR="00511B33" w:rsidRPr="00A42397" w:rsidRDefault="00511B33" w:rsidP="00511B33">
      <w:pPr>
        <w:rPr>
          <w:rFonts w:ascii="ＭＳ 明朝" w:hAnsi="ＭＳ 明朝"/>
          <w:szCs w:val="21"/>
        </w:rPr>
      </w:pPr>
      <w:r w:rsidRPr="00A42397">
        <w:rPr>
          <w:rFonts w:ascii="ＭＳ 明朝" w:hAnsi="ＭＳ 明朝" w:hint="eastAsia"/>
          <w:szCs w:val="21"/>
        </w:rPr>
        <w:t xml:space="preserve">　　</w:t>
      </w:r>
      <w:r w:rsidR="00050EC8">
        <w:rPr>
          <w:rFonts w:ascii="ＭＳ 明朝" w:hAnsi="ＭＳ 明朝" w:hint="eastAsia"/>
          <w:szCs w:val="21"/>
        </w:rPr>
        <w:t>〔</w:t>
      </w:r>
      <w:r w:rsidRPr="00A42397">
        <w:rPr>
          <w:rFonts w:ascii="ＭＳ 明朝" w:hAnsi="ＭＳ 明朝" w:hint="eastAsia"/>
          <w:szCs w:val="21"/>
        </w:rPr>
        <w:t>産地組合等</w:t>
      </w:r>
      <w:r w:rsidR="00050EC8">
        <w:rPr>
          <w:rFonts w:ascii="ＭＳ 明朝" w:hAnsi="ＭＳ 明朝" w:hint="eastAsia"/>
          <w:szCs w:val="21"/>
        </w:rPr>
        <w:t>〕</w:t>
      </w:r>
    </w:p>
    <w:p w14:paraId="4C83E7D8" w14:textId="77777777" w:rsidR="00511B33" w:rsidRPr="00A42397" w:rsidRDefault="00511B33" w:rsidP="00511B33">
      <w:pPr>
        <w:ind w:left="420" w:hangingChars="200" w:hanging="420"/>
        <w:rPr>
          <w:rFonts w:ascii="ＭＳ 明朝" w:hAnsi="ＭＳ 明朝"/>
          <w:szCs w:val="21"/>
        </w:rPr>
      </w:pPr>
      <w:r w:rsidRPr="00A42397">
        <w:rPr>
          <w:rFonts w:ascii="ＭＳ 明朝" w:hAnsi="ＭＳ 明朝" w:hint="eastAsia"/>
          <w:szCs w:val="21"/>
        </w:rPr>
        <w:t xml:space="preserve">　　　本委託業務における支援対象であり、兵庫県内の地場産業の振興を図るために組織された事業協同組合や公益財団法人のこと。</w:t>
      </w:r>
    </w:p>
    <w:p w14:paraId="7125FFFD" w14:textId="77777777" w:rsidR="00511B33" w:rsidRDefault="00511B33" w:rsidP="004504F0">
      <w:pPr>
        <w:rPr>
          <w:rFonts w:ascii="ＭＳ 明朝" w:hAnsi="ＭＳ 明朝"/>
          <w:szCs w:val="21"/>
        </w:rPr>
      </w:pPr>
    </w:p>
    <w:p w14:paraId="07240AB1" w14:textId="72AB84E4" w:rsidR="004504F0" w:rsidRPr="00A42397" w:rsidRDefault="00511B33" w:rsidP="004504F0">
      <w:pPr>
        <w:rPr>
          <w:rFonts w:ascii="ＭＳ 明朝" w:hAnsi="ＭＳ 明朝"/>
          <w:szCs w:val="21"/>
        </w:rPr>
      </w:pPr>
      <w:r>
        <w:rPr>
          <w:rFonts w:ascii="ＭＳ ゴシック" w:eastAsia="ＭＳ ゴシック" w:hAnsi="ＭＳ ゴシック" w:hint="eastAsia"/>
          <w:szCs w:val="21"/>
        </w:rPr>
        <w:t>５</w:t>
      </w:r>
      <w:r w:rsidR="004504F0" w:rsidRPr="00A42397">
        <w:rPr>
          <w:rFonts w:ascii="ＭＳ ゴシック" w:eastAsia="ＭＳ ゴシック" w:hAnsi="ＭＳ ゴシック" w:hint="eastAsia"/>
          <w:szCs w:val="21"/>
        </w:rPr>
        <w:t xml:space="preserve">　事業内容</w:t>
      </w:r>
    </w:p>
    <w:p w14:paraId="0CBAE3DF" w14:textId="2323530D" w:rsidR="004504F0" w:rsidRPr="00A42397" w:rsidRDefault="004504F0" w:rsidP="004504F0">
      <w:pPr>
        <w:rPr>
          <w:rFonts w:ascii="ＭＳ 明朝" w:hAnsi="ＭＳ 明朝"/>
          <w:szCs w:val="21"/>
        </w:rPr>
      </w:pPr>
      <w:r w:rsidRPr="00A42397">
        <w:rPr>
          <w:rFonts w:ascii="ＭＳ 明朝" w:hAnsi="ＭＳ 明朝" w:hint="eastAsia"/>
          <w:szCs w:val="21"/>
        </w:rPr>
        <w:t>（１）</w:t>
      </w:r>
      <w:r w:rsidR="00C27E66">
        <w:rPr>
          <w:rFonts w:ascii="ＭＳ 明朝" w:hAnsi="ＭＳ 明朝" w:hint="eastAsia"/>
          <w:szCs w:val="21"/>
        </w:rPr>
        <w:t>インバウンド向け集客イベントの実施</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701"/>
        <w:gridCol w:w="1418"/>
        <w:gridCol w:w="2693"/>
      </w:tblGrid>
      <w:tr w:rsidR="00A15A8B" w:rsidRPr="00A42397" w14:paraId="760D0EEF" w14:textId="77777777" w:rsidTr="00050EC8">
        <w:tc>
          <w:tcPr>
            <w:tcW w:w="3685" w:type="dxa"/>
            <w:shd w:val="clear" w:color="auto" w:fill="auto"/>
          </w:tcPr>
          <w:p w14:paraId="6F148F90" w14:textId="77777777" w:rsidR="00A15A8B" w:rsidRPr="00A42397" w:rsidRDefault="00A15A8B" w:rsidP="00C51927">
            <w:pPr>
              <w:jc w:val="center"/>
              <w:rPr>
                <w:rFonts w:ascii="ＭＳ 明朝" w:hAnsi="ＭＳ 明朝"/>
                <w:szCs w:val="21"/>
              </w:rPr>
            </w:pPr>
            <w:r w:rsidRPr="00A42397">
              <w:rPr>
                <w:rFonts w:ascii="ＭＳ 明朝" w:hAnsi="ＭＳ 明朝" w:hint="eastAsia"/>
                <w:szCs w:val="21"/>
              </w:rPr>
              <w:t>業務内容</w:t>
            </w:r>
          </w:p>
        </w:tc>
        <w:tc>
          <w:tcPr>
            <w:tcW w:w="1701" w:type="dxa"/>
            <w:shd w:val="clear" w:color="auto" w:fill="auto"/>
          </w:tcPr>
          <w:p w14:paraId="02D468CC" w14:textId="77777777" w:rsidR="00A15A8B" w:rsidRPr="00A42397" w:rsidRDefault="00A15A8B" w:rsidP="00C51927">
            <w:pPr>
              <w:jc w:val="center"/>
              <w:rPr>
                <w:rFonts w:ascii="ＭＳ 明朝" w:hAnsi="ＭＳ 明朝"/>
                <w:szCs w:val="21"/>
              </w:rPr>
            </w:pPr>
            <w:r w:rsidRPr="00A42397">
              <w:rPr>
                <w:rFonts w:ascii="ＭＳ 明朝" w:hAnsi="ＭＳ 明朝" w:hint="eastAsia"/>
                <w:szCs w:val="21"/>
              </w:rPr>
              <w:t>実施時期・回数</w:t>
            </w:r>
          </w:p>
        </w:tc>
        <w:tc>
          <w:tcPr>
            <w:tcW w:w="1418" w:type="dxa"/>
            <w:shd w:val="clear" w:color="auto" w:fill="auto"/>
          </w:tcPr>
          <w:p w14:paraId="29C519BA" w14:textId="77777777" w:rsidR="00A15A8B" w:rsidRPr="00A42397" w:rsidRDefault="00A15A8B" w:rsidP="00C51927">
            <w:pPr>
              <w:jc w:val="center"/>
              <w:rPr>
                <w:rFonts w:ascii="ＭＳ 明朝" w:hAnsi="ＭＳ 明朝"/>
                <w:szCs w:val="21"/>
              </w:rPr>
            </w:pPr>
            <w:r w:rsidRPr="00A42397">
              <w:rPr>
                <w:rFonts w:ascii="ＭＳ 明朝" w:hAnsi="ＭＳ 明朝" w:hint="eastAsia"/>
                <w:szCs w:val="21"/>
              </w:rPr>
              <w:t>対象者</w:t>
            </w:r>
          </w:p>
        </w:tc>
        <w:tc>
          <w:tcPr>
            <w:tcW w:w="2693" w:type="dxa"/>
            <w:shd w:val="clear" w:color="auto" w:fill="auto"/>
          </w:tcPr>
          <w:p w14:paraId="0978B038" w14:textId="77777777" w:rsidR="00A15A8B" w:rsidRPr="00A42397" w:rsidRDefault="00A15A8B" w:rsidP="00C51927">
            <w:pPr>
              <w:jc w:val="center"/>
              <w:rPr>
                <w:rFonts w:ascii="ＭＳ 明朝" w:hAnsi="ＭＳ 明朝"/>
                <w:szCs w:val="21"/>
              </w:rPr>
            </w:pPr>
            <w:r w:rsidRPr="00A42397">
              <w:rPr>
                <w:rFonts w:ascii="ＭＳ 明朝" w:hAnsi="ＭＳ 明朝" w:hint="eastAsia"/>
                <w:szCs w:val="21"/>
              </w:rPr>
              <w:t>場所</w:t>
            </w:r>
          </w:p>
        </w:tc>
      </w:tr>
      <w:tr w:rsidR="00A15A8B" w:rsidRPr="00253DA0" w14:paraId="12CCC9F0" w14:textId="77777777" w:rsidTr="00050EC8">
        <w:tc>
          <w:tcPr>
            <w:tcW w:w="3685" w:type="dxa"/>
            <w:shd w:val="clear" w:color="auto" w:fill="auto"/>
          </w:tcPr>
          <w:p w14:paraId="7A3C4002" w14:textId="39299BE5" w:rsidR="00A15A8B" w:rsidRDefault="00A15A8B" w:rsidP="00253DA0">
            <w:pPr>
              <w:jc w:val="left"/>
              <w:rPr>
                <w:rFonts w:ascii="ＭＳ 明朝" w:hAnsi="ＭＳ 明朝"/>
                <w:szCs w:val="21"/>
              </w:rPr>
            </w:pPr>
            <w:r>
              <w:rPr>
                <w:rFonts w:ascii="ＭＳ 明朝" w:hAnsi="ＭＳ 明朝" w:hint="eastAsia"/>
                <w:szCs w:val="21"/>
              </w:rPr>
              <w:t>多くの集客が見込まれる場所での県内地場産業のＰＲ・販売イベントを企画、運営する。</w:t>
            </w:r>
          </w:p>
          <w:p w14:paraId="08FAF617" w14:textId="77777777" w:rsidR="00A15A8B" w:rsidRDefault="00A15A8B" w:rsidP="00050EC8">
            <w:pPr>
              <w:spacing w:line="160" w:lineRule="exact"/>
              <w:jc w:val="left"/>
              <w:rPr>
                <w:rFonts w:ascii="ＭＳ 明朝" w:hAnsi="ＭＳ 明朝"/>
                <w:szCs w:val="21"/>
              </w:rPr>
            </w:pPr>
          </w:p>
          <w:p w14:paraId="4DBFC37F" w14:textId="50BFB7F0" w:rsidR="00A15A8B" w:rsidRDefault="00A15A8B" w:rsidP="00253DA0">
            <w:pPr>
              <w:jc w:val="left"/>
              <w:rPr>
                <w:rFonts w:ascii="ＭＳ 明朝" w:hAnsi="ＭＳ 明朝"/>
                <w:szCs w:val="21"/>
              </w:rPr>
            </w:pPr>
            <w:r>
              <w:rPr>
                <w:rFonts w:ascii="ＭＳ 明朝" w:hAnsi="ＭＳ 明朝" w:hint="eastAsia"/>
                <w:szCs w:val="21"/>
              </w:rPr>
              <w:t>（実施内容）</w:t>
            </w:r>
          </w:p>
          <w:p w14:paraId="62B38821" w14:textId="77777777" w:rsidR="00050EC8" w:rsidRDefault="00A15A8B" w:rsidP="001B4CEC">
            <w:pPr>
              <w:ind w:left="210" w:hangingChars="100" w:hanging="210"/>
              <w:jc w:val="left"/>
              <w:rPr>
                <w:rFonts w:ascii="ＭＳ 明朝" w:hAnsi="ＭＳ 明朝"/>
                <w:szCs w:val="21"/>
              </w:rPr>
            </w:pPr>
            <w:r>
              <w:rPr>
                <w:rFonts w:ascii="ＭＳ 明朝" w:hAnsi="ＭＳ 明朝" w:hint="eastAsia"/>
                <w:szCs w:val="21"/>
              </w:rPr>
              <w:t>【第１回】</w:t>
            </w:r>
          </w:p>
          <w:p w14:paraId="7E8D1410" w14:textId="360115F1" w:rsidR="00A15A8B" w:rsidRDefault="00A15A8B" w:rsidP="00050EC8">
            <w:pPr>
              <w:ind w:leftChars="100" w:left="210"/>
              <w:jc w:val="left"/>
              <w:rPr>
                <w:rFonts w:ascii="ＭＳ 明朝" w:hAnsi="ＭＳ 明朝"/>
                <w:szCs w:val="21"/>
              </w:rPr>
            </w:pPr>
            <w:r>
              <w:rPr>
                <w:rFonts w:ascii="ＭＳ 明朝" w:hAnsi="ＭＳ 明朝" w:hint="eastAsia"/>
                <w:szCs w:val="21"/>
              </w:rPr>
              <w:t>国際フロンティア産業メッセ2026での地場産業展示イベント</w:t>
            </w:r>
          </w:p>
          <w:p w14:paraId="3484A956" w14:textId="77777777" w:rsidR="00A15A8B" w:rsidRPr="001B4CEC" w:rsidRDefault="00A15A8B" w:rsidP="00050EC8">
            <w:pPr>
              <w:spacing w:line="160" w:lineRule="exact"/>
              <w:jc w:val="left"/>
              <w:rPr>
                <w:rFonts w:ascii="ＭＳ 明朝" w:hAnsi="ＭＳ 明朝"/>
                <w:szCs w:val="21"/>
              </w:rPr>
            </w:pPr>
          </w:p>
          <w:p w14:paraId="1945451E" w14:textId="77777777" w:rsidR="00050EC8" w:rsidRDefault="00A15A8B" w:rsidP="001B4CEC">
            <w:pPr>
              <w:ind w:left="210" w:hangingChars="100" w:hanging="210"/>
              <w:jc w:val="left"/>
              <w:rPr>
                <w:rFonts w:ascii="ＭＳ 明朝" w:hAnsi="ＭＳ 明朝"/>
                <w:szCs w:val="21"/>
              </w:rPr>
            </w:pPr>
            <w:r>
              <w:rPr>
                <w:rFonts w:ascii="ＭＳ 明朝" w:hAnsi="ＭＳ 明朝" w:hint="eastAsia"/>
                <w:szCs w:val="21"/>
              </w:rPr>
              <w:t>【第２回】</w:t>
            </w:r>
          </w:p>
          <w:p w14:paraId="6420CA4B" w14:textId="0CB914E6" w:rsidR="00A15A8B" w:rsidRPr="00A42397" w:rsidRDefault="00A15A8B" w:rsidP="00050EC8">
            <w:pPr>
              <w:ind w:leftChars="100" w:left="210"/>
              <w:jc w:val="left"/>
              <w:rPr>
                <w:rFonts w:ascii="ＭＳ 明朝" w:hAnsi="ＭＳ 明朝"/>
                <w:szCs w:val="21"/>
              </w:rPr>
            </w:pPr>
            <w:r>
              <w:rPr>
                <w:rFonts w:ascii="ＭＳ 明朝" w:hAnsi="ＭＳ 明朝" w:hint="eastAsia"/>
                <w:szCs w:val="21"/>
              </w:rPr>
              <w:t>外国人が多く集まる駅や空港</w:t>
            </w:r>
            <w:r w:rsidR="001D03AC">
              <w:rPr>
                <w:rFonts w:ascii="ＭＳ 明朝" w:hAnsi="ＭＳ 明朝" w:hint="eastAsia"/>
                <w:szCs w:val="21"/>
              </w:rPr>
              <w:t>、商業施設</w:t>
            </w:r>
            <w:r>
              <w:rPr>
                <w:rFonts w:ascii="ＭＳ 明朝" w:hAnsi="ＭＳ 明朝" w:hint="eastAsia"/>
                <w:szCs w:val="21"/>
              </w:rPr>
              <w:t>等での、地場産業展示・</w:t>
            </w:r>
            <w:r w:rsidRPr="001B4CEC">
              <w:rPr>
                <w:rFonts w:ascii="ＭＳ 明朝" w:hAnsi="ＭＳ 明朝" w:hint="eastAsia"/>
                <w:szCs w:val="21"/>
              </w:rPr>
              <w:t>販売</w:t>
            </w:r>
            <w:r>
              <w:rPr>
                <w:rFonts w:ascii="ＭＳ 明朝" w:hAnsi="ＭＳ 明朝" w:hint="eastAsia"/>
                <w:szCs w:val="21"/>
              </w:rPr>
              <w:t>イベント</w:t>
            </w:r>
          </w:p>
        </w:tc>
        <w:tc>
          <w:tcPr>
            <w:tcW w:w="1701" w:type="dxa"/>
            <w:shd w:val="clear" w:color="auto" w:fill="auto"/>
          </w:tcPr>
          <w:p w14:paraId="33FAB682" w14:textId="77777777" w:rsidR="00A15A8B" w:rsidRDefault="00A15A8B" w:rsidP="00253DA0">
            <w:pPr>
              <w:jc w:val="left"/>
              <w:rPr>
                <w:rFonts w:ascii="ＭＳ 明朝" w:hAnsi="ＭＳ 明朝"/>
                <w:szCs w:val="21"/>
              </w:rPr>
            </w:pPr>
            <w:r>
              <w:rPr>
                <w:rFonts w:ascii="ＭＳ 明朝" w:hAnsi="ＭＳ 明朝" w:hint="eastAsia"/>
                <w:szCs w:val="21"/>
              </w:rPr>
              <w:t>【第１回】</w:t>
            </w:r>
          </w:p>
          <w:p w14:paraId="4CA219B3" w14:textId="77777777" w:rsidR="001D74D7" w:rsidRDefault="00A15A8B" w:rsidP="00253DA0">
            <w:pPr>
              <w:jc w:val="left"/>
              <w:rPr>
                <w:rFonts w:ascii="ＭＳ 明朝" w:hAnsi="ＭＳ 明朝"/>
                <w:szCs w:val="21"/>
              </w:rPr>
            </w:pPr>
            <w:r>
              <w:rPr>
                <w:rFonts w:ascii="ＭＳ 明朝" w:hAnsi="ＭＳ 明朝" w:hint="eastAsia"/>
                <w:szCs w:val="21"/>
              </w:rPr>
              <w:t>令和８年９月</w:t>
            </w:r>
          </w:p>
          <w:p w14:paraId="739F8930" w14:textId="31DB7EF4" w:rsidR="00A15A8B" w:rsidRDefault="00A15A8B" w:rsidP="00253DA0">
            <w:pPr>
              <w:jc w:val="left"/>
              <w:rPr>
                <w:rFonts w:ascii="ＭＳ 明朝" w:hAnsi="ＭＳ 明朝"/>
                <w:szCs w:val="21"/>
              </w:rPr>
            </w:pPr>
            <w:r>
              <w:rPr>
                <w:rFonts w:ascii="ＭＳ 明朝" w:hAnsi="ＭＳ 明朝" w:hint="eastAsia"/>
                <w:szCs w:val="21"/>
              </w:rPr>
              <w:t>３日(木)～４日(金)</w:t>
            </w:r>
          </w:p>
          <w:p w14:paraId="40150785" w14:textId="77777777" w:rsidR="00A15A8B" w:rsidRPr="00253DA0" w:rsidRDefault="00A15A8B" w:rsidP="00253DA0">
            <w:pPr>
              <w:jc w:val="left"/>
              <w:rPr>
                <w:rFonts w:ascii="ＭＳ 明朝" w:hAnsi="ＭＳ 明朝"/>
                <w:szCs w:val="21"/>
              </w:rPr>
            </w:pPr>
          </w:p>
          <w:p w14:paraId="7D4CE171" w14:textId="77777777" w:rsidR="00A15A8B" w:rsidRDefault="00A15A8B" w:rsidP="00253DA0">
            <w:pPr>
              <w:jc w:val="left"/>
              <w:rPr>
                <w:rFonts w:ascii="ＭＳ 明朝" w:hAnsi="ＭＳ 明朝"/>
                <w:szCs w:val="21"/>
              </w:rPr>
            </w:pPr>
            <w:r>
              <w:rPr>
                <w:rFonts w:ascii="ＭＳ 明朝" w:hAnsi="ＭＳ 明朝" w:hint="eastAsia"/>
                <w:szCs w:val="21"/>
              </w:rPr>
              <w:t>【第２回】</w:t>
            </w:r>
          </w:p>
          <w:p w14:paraId="58FD96FB" w14:textId="7D2AAB5B" w:rsidR="00A15A8B" w:rsidRPr="00A42397" w:rsidRDefault="00A15A8B" w:rsidP="00253DA0">
            <w:pPr>
              <w:jc w:val="left"/>
              <w:rPr>
                <w:rFonts w:ascii="ＭＳ 明朝" w:hAnsi="ＭＳ 明朝"/>
                <w:szCs w:val="21"/>
              </w:rPr>
            </w:pPr>
            <w:r>
              <w:rPr>
                <w:rFonts w:ascii="ＭＳ 明朝" w:hAnsi="ＭＳ 明朝" w:hint="eastAsia"/>
                <w:szCs w:val="21"/>
              </w:rPr>
              <w:t>令和８年</w:t>
            </w:r>
            <w:r w:rsidR="001D74D7">
              <w:rPr>
                <w:rFonts w:ascii="ＭＳ 明朝" w:hAnsi="ＭＳ 明朝" w:hint="eastAsia"/>
                <w:szCs w:val="21"/>
              </w:rPr>
              <w:t>９月～</w:t>
            </w:r>
            <w:r>
              <w:rPr>
                <w:rFonts w:ascii="ＭＳ 明朝" w:hAnsi="ＭＳ 明朝" w:hint="eastAsia"/>
                <w:szCs w:val="21"/>
              </w:rPr>
              <w:t>12月頃</w:t>
            </w:r>
            <w:r w:rsidR="001D74D7">
              <w:rPr>
                <w:rFonts w:ascii="ＭＳ 明朝" w:hAnsi="ＭＳ 明朝" w:hint="eastAsia"/>
                <w:szCs w:val="21"/>
              </w:rPr>
              <w:t>の２～４週間程度</w:t>
            </w:r>
          </w:p>
        </w:tc>
        <w:tc>
          <w:tcPr>
            <w:tcW w:w="1418" w:type="dxa"/>
            <w:shd w:val="clear" w:color="auto" w:fill="auto"/>
          </w:tcPr>
          <w:p w14:paraId="2CFDA95D" w14:textId="77777777" w:rsidR="00A15A8B" w:rsidRDefault="00A15A8B" w:rsidP="00253DA0">
            <w:pPr>
              <w:jc w:val="left"/>
              <w:rPr>
                <w:rFonts w:ascii="ＭＳ 明朝" w:hAnsi="ＭＳ 明朝"/>
                <w:szCs w:val="21"/>
              </w:rPr>
            </w:pPr>
            <w:r>
              <w:rPr>
                <w:rFonts w:ascii="ＭＳ 明朝" w:hAnsi="ＭＳ 明朝" w:hint="eastAsia"/>
                <w:szCs w:val="21"/>
              </w:rPr>
              <w:t>一般来場者</w:t>
            </w:r>
          </w:p>
          <w:p w14:paraId="1395FF11" w14:textId="065D7D0A" w:rsidR="00A15A8B" w:rsidRPr="00A42397" w:rsidRDefault="00A15A8B" w:rsidP="00253DA0">
            <w:pPr>
              <w:jc w:val="left"/>
              <w:rPr>
                <w:rFonts w:ascii="ＭＳ 明朝" w:hAnsi="ＭＳ 明朝"/>
                <w:szCs w:val="21"/>
              </w:rPr>
            </w:pPr>
            <w:r>
              <w:rPr>
                <w:rFonts w:ascii="ＭＳ 明朝" w:hAnsi="ＭＳ 明朝" w:hint="eastAsia"/>
                <w:szCs w:val="21"/>
              </w:rPr>
              <w:t>（※入場料無料）</w:t>
            </w:r>
          </w:p>
        </w:tc>
        <w:tc>
          <w:tcPr>
            <w:tcW w:w="2693" w:type="dxa"/>
            <w:shd w:val="clear" w:color="auto" w:fill="auto"/>
          </w:tcPr>
          <w:p w14:paraId="73F8F0BB" w14:textId="77777777" w:rsidR="00A15A8B" w:rsidRDefault="00A15A8B" w:rsidP="00253DA0">
            <w:pPr>
              <w:jc w:val="left"/>
              <w:rPr>
                <w:rFonts w:ascii="ＭＳ 明朝" w:hAnsi="ＭＳ 明朝"/>
                <w:szCs w:val="21"/>
              </w:rPr>
            </w:pPr>
            <w:r>
              <w:rPr>
                <w:rFonts w:ascii="ＭＳ 明朝" w:hAnsi="ＭＳ 明朝" w:hint="eastAsia"/>
                <w:szCs w:val="21"/>
              </w:rPr>
              <w:t>【第１回】</w:t>
            </w:r>
          </w:p>
          <w:p w14:paraId="6425654B" w14:textId="77777777" w:rsidR="007F6F18" w:rsidRDefault="00A15A8B" w:rsidP="00253DA0">
            <w:pPr>
              <w:jc w:val="left"/>
              <w:rPr>
                <w:rFonts w:ascii="ＭＳ 明朝" w:hAnsi="ＭＳ 明朝"/>
                <w:szCs w:val="21"/>
              </w:rPr>
            </w:pPr>
            <w:r>
              <w:rPr>
                <w:rFonts w:ascii="ＭＳ 明朝" w:hAnsi="ＭＳ 明朝" w:hint="eastAsia"/>
                <w:szCs w:val="21"/>
              </w:rPr>
              <w:t>神戸国際展示場</w:t>
            </w:r>
            <w:r w:rsidRPr="00253DA0">
              <w:rPr>
                <w:rFonts w:ascii="ＭＳ 明朝" w:hAnsi="ＭＳ 明朝" w:hint="eastAsia"/>
                <w:szCs w:val="21"/>
              </w:rPr>
              <w:t>２階</w:t>
            </w:r>
            <w:r>
              <w:rPr>
                <w:rFonts w:ascii="ＭＳ 明朝" w:hAnsi="ＭＳ 明朝" w:hint="eastAsia"/>
                <w:szCs w:val="21"/>
              </w:rPr>
              <w:t>（神戸ポートアイランド</w:t>
            </w:r>
            <w:r w:rsidRPr="00123350">
              <w:rPr>
                <w:rFonts w:ascii="ＭＳ 明朝" w:hAnsi="ＭＳ 明朝" w:hint="eastAsia"/>
                <w:szCs w:val="21"/>
              </w:rPr>
              <w:t>）</w:t>
            </w:r>
          </w:p>
          <w:p w14:paraId="7F4A6FB7" w14:textId="50EA2C9C" w:rsidR="00A15A8B" w:rsidRDefault="00A15A8B" w:rsidP="00253DA0">
            <w:pPr>
              <w:jc w:val="left"/>
              <w:rPr>
                <w:rFonts w:ascii="ＭＳ 明朝" w:hAnsi="ＭＳ 明朝"/>
                <w:szCs w:val="21"/>
              </w:rPr>
            </w:pPr>
            <w:r w:rsidRPr="00123350">
              <w:rPr>
                <w:rFonts w:ascii="ＭＳ 明朝" w:hAnsi="ＭＳ 明朝" w:hint="eastAsia"/>
                <w:szCs w:val="21"/>
              </w:rPr>
              <w:t>※</w:t>
            </w:r>
            <w:r w:rsidR="007F6F18">
              <w:rPr>
                <w:rFonts w:ascii="ＭＳ 明朝" w:hAnsi="ＭＳ 明朝" w:hint="eastAsia"/>
                <w:szCs w:val="21"/>
              </w:rPr>
              <w:t>出展ブースは</w:t>
            </w:r>
            <w:r w:rsidRPr="00123350">
              <w:rPr>
                <w:rFonts w:ascii="ＭＳ 明朝" w:hAnsi="ＭＳ 明朝" w:hint="eastAsia"/>
                <w:szCs w:val="21"/>
              </w:rPr>
              <w:t>県で確保</w:t>
            </w:r>
          </w:p>
          <w:p w14:paraId="77597045" w14:textId="626B7C79" w:rsidR="00A15A8B" w:rsidRDefault="00A15A8B" w:rsidP="00253DA0">
            <w:pPr>
              <w:jc w:val="left"/>
              <w:rPr>
                <w:rFonts w:ascii="ＭＳ 明朝" w:hAnsi="ＭＳ 明朝"/>
                <w:szCs w:val="21"/>
              </w:rPr>
            </w:pPr>
            <w:r w:rsidRPr="004676C3">
              <w:rPr>
                <w:rFonts w:ascii="ＭＳ 明朝" w:hAnsi="ＭＳ 明朝" w:hint="eastAsia"/>
                <w:szCs w:val="21"/>
              </w:rPr>
              <w:t>（３ｍ×２ｍ）×12小間</w:t>
            </w:r>
          </w:p>
          <w:p w14:paraId="39C6162E" w14:textId="77777777" w:rsidR="00A15A8B" w:rsidRDefault="00A15A8B" w:rsidP="00253DA0">
            <w:pPr>
              <w:jc w:val="left"/>
              <w:rPr>
                <w:rFonts w:ascii="ＭＳ 明朝" w:hAnsi="ＭＳ 明朝"/>
                <w:szCs w:val="21"/>
              </w:rPr>
            </w:pPr>
          </w:p>
          <w:p w14:paraId="626EED1B" w14:textId="77777777" w:rsidR="00A15A8B" w:rsidRDefault="00A15A8B" w:rsidP="00253DA0">
            <w:pPr>
              <w:jc w:val="left"/>
              <w:rPr>
                <w:rFonts w:ascii="ＭＳ 明朝" w:hAnsi="ＭＳ 明朝"/>
                <w:szCs w:val="21"/>
              </w:rPr>
            </w:pPr>
            <w:r>
              <w:rPr>
                <w:rFonts w:ascii="ＭＳ 明朝" w:hAnsi="ＭＳ 明朝" w:hint="eastAsia"/>
                <w:szCs w:val="21"/>
              </w:rPr>
              <w:t>【第２回】</w:t>
            </w:r>
          </w:p>
          <w:p w14:paraId="7C66E785" w14:textId="6043AAFF" w:rsidR="00A15A8B" w:rsidRPr="00A42397" w:rsidRDefault="00A15A8B" w:rsidP="00253DA0">
            <w:pPr>
              <w:jc w:val="left"/>
              <w:rPr>
                <w:rFonts w:ascii="ＭＳ 明朝" w:hAnsi="ＭＳ 明朝"/>
                <w:szCs w:val="21"/>
              </w:rPr>
            </w:pPr>
            <w:r>
              <w:rPr>
                <w:rFonts w:ascii="ＭＳ 明朝" w:hAnsi="ＭＳ 明朝" w:hint="eastAsia"/>
                <w:szCs w:val="21"/>
              </w:rPr>
              <w:t>外国人が多く集まる駅又は空港</w:t>
            </w:r>
            <w:r w:rsidR="001D03AC">
              <w:rPr>
                <w:rFonts w:ascii="ＭＳ 明朝" w:hAnsi="ＭＳ 明朝" w:hint="eastAsia"/>
                <w:szCs w:val="21"/>
              </w:rPr>
              <w:t>、商業施設</w:t>
            </w:r>
            <w:r>
              <w:rPr>
                <w:rFonts w:ascii="ＭＳ 明朝" w:hAnsi="ＭＳ 明朝" w:hint="eastAsia"/>
                <w:szCs w:val="21"/>
              </w:rPr>
              <w:t>等</w:t>
            </w:r>
          </w:p>
        </w:tc>
      </w:tr>
    </w:tbl>
    <w:p w14:paraId="07815D07" w14:textId="77777777" w:rsidR="001B4CEC" w:rsidRDefault="001B4CEC" w:rsidP="004504F0">
      <w:pPr>
        <w:spacing w:line="340" w:lineRule="exact"/>
        <w:rPr>
          <w:rFonts w:ascii="ＭＳ ゴシック" w:eastAsia="ＭＳ ゴシック" w:hAnsi="ＭＳ ゴシック"/>
          <w:szCs w:val="21"/>
        </w:rPr>
      </w:pPr>
    </w:p>
    <w:p w14:paraId="625835AE" w14:textId="0C92E7D2" w:rsidR="00A15A8B" w:rsidRPr="00A42397" w:rsidRDefault="00A15A8B" w:rsidP="00A15A8B">
      <w:pPr>
        <w:rPr>
          <w:rFonts w:ascii="ＭＳ 明朝" w:hAnsi="ＭＳ 明朝"/>
          <w:szCs w:val="21"/>
        </w:rPr>
      </w:pPr>
      <w:r w:rsidRPr="00A42397">
        <w:rPr>
          <w:rFonts w:ascii="ＭＳ 明朝" w:hAnsi="ＭＳ 明朝" w:hint="eastAsia"/>
          <w:szCs w:val="21"/>
        </w:rPr>
        <w:t>（</w:t>
      </w:r>
      <w:r>
        <w:rPr>
          <w:rFonts w:ascii="ＭＳ 明朝" w:hAnsi="ＭＳ 明朝" w:hint="eastAsia"/>
          <w:szCs w:val="21"/>
        </w:rPr>
        <w:t>２</w:t>
      </w:r>
      <w:r w:rsidRPr="00A42397">
        <w:rPr>
          <w:rFonts w:ascii="ＭＳ 明朝" w:hAnsi="ＭＳ 明朝" w:hint="eastAsia"/>
          <w:szCs w:val="21"/>
        </w:rPr>
        <w:t>）</w:t>
      </w:r>
      <w:r>
        <w:rPr>
          <w:rFonts w:ascii="ＭＳ 明朝" w:hAnsi="ＭＳ 明朝" w:hint="eastAsia"/>
          <w:szCs w:val="21"/>
        </w:rPr>
        <w:t>海外向け産地間コラボ商品開発支援</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701"/>
        <w:gridCol w:w="1418"/>
        <w:gridCol w:w="2693"/>
      </w:tblGrid>
      <w:tr w:rsidR="00A15A8B" w:rsidRPr="00A42397" w14:paraId="3E611C2E" w14:textId="77777777" w:rsidTr="00050EC8">
        <w:tc>
          <w:tcPr>
            <w:tcW w:w="3685" w:type="dxa"/>
            <w:shd w:val="clear" w:color="auto" w:fill="auto"/>
          </w:tcPr>
          <w:p w14:paraId="25300771"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業務内容</w:t>
            </w:r>
          </w:p>
        </w:tc>
        <w:tc>
          <w:tcPr>
            <w:tcW w:w="1701" w:type="dxa"/>
            <w:shd w:val="clear" w:color="auto" w:fill="auto"/>
          </w:tcPr>
          <w:p w14:paraId="3E9A4701"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実施時期・回数</w:t>
            </w:r>
          </w:p>
        </w:tc>
        <w:tc>
          <w:tcPr>
            <w:tcW w:w="1418" w:type="dxa"/>
            <w:shd w:val="clear" w:color="auto" w:fill="auto"/>
          </w:tcPr>
          <w:p w14:paraId="3FA2B9BF"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対象者</w:t>
            </w:r>
          </w:p>
        </w:tc>
        <w:tc>
          <w:tcPr>
            <w:tcW w:w="2693" w:type="dxa"/>
            <w:shd w:val="clear" w:color="auto" w:fill="auto"/>
          </w:tcPr>
          <w:p w14:paraId="60BC99B2"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場所</w:t>
            </w:r>
          </w:p>
        </w:tc>
      </w:tr>
      <w:tr w:rsidR="00A15A8B" w:rsidRPr="00A42397" w14:paraId="0CA92636" w14:textId="77777777" w:rsidTr="00050EC8">
        <w:tc>
          <w:tcPr>
            <w:tcW w:w="3685" w:type="dxa"/>
            <w:shd w:val="clear" w:color="auto" w:fill="auto"/>
          </w:tcPr>
          <w:p w14:paraId="1286E233" w14:textId="77777777" w:rsidR="00A15A8B" w:rsidRDefault="00A15A8B" w:rsidP="0002270D">
            <w:pPr>
              <w:jc w:val="left"/>
              <w:rPr>
                <w:rFonts w:ascii="ＭＳ 明朝" w:hAnsi="ＭＳ 明朝"/>
                <w:szCs w:val="21"/>
              </w:rPr>
            </w:pPr>
            <w:r>
              <w:rPr>
                <w:rFonts w:ascii="ＭＳ 明朝" w:hAnsi="ＭＳ 明朝" w:hint="eastAsia"/>
                <w:szCs w:val="21"/>
              </w:rPr>
              <w:t>県内地場産業の産地組合等によるコラボレーション商品の開発支援</w:t>
            </w:r>
          </w:p>
          <w:p w14:paraId="5BA08748" w14:textId="77777777" w:rsidR="00A15A8B" w:rsidRDefault="00A15A8B" w:rsidP="00050EC8">
            <w:pPr>
              <w:spacing w:line="160" w:lineRule="exact"/>
              <w:jc w:val="left"/>
              <w:rPr>
                <w:rFonts w:ascii="ＭＳ 明朝" w:hAnsi="ＭＳ 明朝"/>
                <w:szCs w:val="21"/>
              </w:rPr>
            </w:pPr>
          </w:p>
          <w:p w14:paraId="3872BD4F" w14:textId="77777777" w:rsidR="00A15A8B" w:rsidRDefault="00A15A8B" w:rsidP="0002270D">
            <w:pPr>
              <w:jc w:val="left"/>
              <w:rPr>
                <w:rFonts w:ascii="ＭＳ 明朝" w:hAnsi="ＭＳ 明朝"/>
                <w:szCs w:val="21"/>
              </w:rPr>
            </w:pPr>
            <w:r>
              <w:rPr>
                <w:rFonts w:ascii="ＭＳ 明朝" w:hAnsi="ＭＳ 明朝" w:hint="eastAsia"/>
                <w:szCs w:val="21"/>
              </w:rPr>
              <w:t>（必要な開発商品数）</w:t>
            </w:r>
          </w:p>
          <w:p w14:paraId="24D5459C" w14:textId="4C0A6EB0" w:rsidR="00A15A8B" w:rsidRPr="00A42397" w:rsidRDefault="00A15A8B" w:rsidP="0002270D">
            <w:pPr>
              <w:jc w:val="left"/>
              <w:rPr>
                <w:rFonts w:ascii="ＭＳ 明朝" w:hAnsi="ＭＳ 明朝"/>
                <w:szCs w:val="21"/>
              </w:rPr>
            </w:pPr>
            <w:r>
              <w:rPr>
                <w:rFonts w:ascii="ＭＳ 明朝" w:hAnsi="ＭＳ 明朝" w:hint="eastAsia"/>
                <w:szCs w:val="21"/>
              </w:rPr>
              <w:t>産地</w:t>
            </w:r>
            <w:r w:rsidR="005F0A27">
              <w:rPr>
                <w:rFonts w:ascii="ＭＳ 明朝" w:hAnsi="ＭＳ 明朝" w:hint="eastAsia"/>
                <w:szCs w:val="21"/>
              </w:rPr>
              <w:t>間</w:t>
            </w:r>
            <w:r>
              <w:rPr>
                <w:rFonts w:ascii="ＭＳ 明朝" w:hAnsi="ＭＳ 明朝" w:hint="eastAsia"/>
                <w:szCs w:val="21"/>
              </w:rPr>
              <w:t>コラボレーション２商品以上</w:t>
            </w:r>
          </w:p>
        </w:tc>
        <w:tc>
          <w:tcPr>
            <w:tcW w:w="1701" w:type="dxa"/>
            <w:shd w:val="clear" w:color="auto" w:fill="auto"/>
          </w:tcPr>
          <w:p w14:paraId="24DC3735" w14:textId="77777777" w:rsidR="00A15A8B" w:rsidRPr="00A42397" w:rsidRDefault="00A15A8B" w:rsidP="0002270D">
            <w:pPr>
              <w:jc w:val="left"/>
              <w:rPr>
                <w:rFonts w:ascii="ＭＳ 明朝" w:hAnsi="ＭＳ 明朝"/>
                <w:szCs w:val="21"/>
              </w:rPr>
            </w:pPr>
            <w:r>
              <w:rPr>
                <w:rFonts w:ascii="ＭＳ 明朝" w:hAnsi="ＭＳ 明朝" w:hint="eastAsia"/>
                <w:szCs w:val="21"/>
              </w:rPr>
              <w:t>委託契約締結後</w:t>
            </w:r>
            <w:r w:rsidRPr="00A42397">
              <w:rPr>
                <w:rFonts w:ascii="ＭＳ 明朝" w:hAnsi="ＭＳ 明朝" w:hint="eastAsia"/>
                <w:szCs w:val="21"/>
              </w:rPr>
              <w:t>～</w:t>
            </w:r>
            <w:r>
              <w:rPr>
                <w:rFonts w:ascii="ＭＳ 明朝" w:hAnsi="ＭＳ 明朝" w:hint="eastAsia"/>
                <w:szCs w:val="21"/>
              </w:rPr>
              <w:t>令和９年</w:t>
            </w:r>
            <w:r w:rsidRPr="00A42397">
              <w:rPr>
                <w:rFonts w:ascii="ＭＳ 明朝" w:hAnsi="ＭＳ 明朝" w:hint="eastAsia"/>
                <w:szCs w:val="21"/>
              </w:rPr>
              <w:t>２月末</w:t>
            </w:r>
          </w:p>
        </w:tc>
        <w:tc>
          <w:tcPr>
            <w:tcW w:w="1418" w:type="dxa"/>
            <w:shd w:val="clear" w:color="auto" w:fill="auto"/>
          </w:tcPr>
          <w:p w14:paraId="24575909" w14:textId="77777777" w:rsidR="001A0BFA" w:rsidRDefault="00A15A8B" w:rsidP="0002270D">
            <w:pPr>
              <w:jc w:val="left"/>
              <w:rPr>
                <w:rFonts w:ascii="ＭＳ 明朝" w:hAnsi="ＭＳ 明朝"/>
                <w:szCs w:val="21"/>
              </w:rPr>
            </w:pPr>
            <w:r w:rsidRPr="00A42397">
              <w:rPr>
                <w:rFonts w:ascii="ＭＳ 明朝" w:hAnsi="ＭＳ 明朝" w:hint="eastAsia"/>
                <w:szCs w:val="21"/>
              </w:rPr>
              <w:t>県内地場産業の産地組合等37団体</w:t>
            </w:r>
          </w:p>
          <w:p w14:paraId="2F3EB54F" w14:textId="1AA76EEE" w:rsidR="00A15A8B" w:rsidRPr="00A42397" w:rsidRDefault="00A15A8B" w:rsidP="0002270D">
            <w:pPr>
              <w:jc w:val="left"/>
              <w:rPr>
                <w:rFonts w:ascii="ＭＳ 明朝" w:hAnsi="ＭＳ 明朝"/>
                <w:szCs w:val="21"/>
              </w:rPr>
            </w:pPr>
            <w:r w:rsidRPr="00A42397">
              <w:rPr>
                <w:rFonts w:ascii="ＭＳ 明朝" w:hAnsi="ＭＳ 明朝" w:hint="eastAsia"/>
                <w:szCs w:val="21"/>
              </w:rPr>
              <w:t>（※別表１のとおり）</w:t>
            </w:r>
          </w:p>
        </w:tc>
        <w:tc>
          <w:tcPr>
            <w:tcW w:w="2693" w:type="dxa"/>
            <w:shd w:val="clear" w:color="auto" w:fill="auto"/>
          </w:tcPr>
          <w:p w14:paraId="13BE755D" w14:textId="77777777" w:rsidR="00A15A8B" w:rsidRPr="00A42397" w:rsidRDefault="00A15A8B" w:rsidP="0002270D">
            <w:pPr>
              <w:jc w:val="left"/>
              <w:rPr>
                <w:rFonts w:ascii="ＭＳ 明朝" w:hAnsi="ＭＳ 明朝"/>
                <w:szCs w:val="21"/>
              </w:rPr>
            </w:pPr>
            <w:r w:rsidRPr="00A42397">
              <w:rPr>
                <w:rFonts w:ascii="ＭＳ 明朝" w:hAnsi="ＭＳ 明朝" w:hint="eastAsia"/>
                <w:szCs w:val="21"/>
              </w:rPr>
              <w:t>希望する産地組合等の利便性を考慮した場所</w:t>
            </w:r>
          </w:p>
        </w:tc>
      </w:tr>
    </w:tbl>
    <w:p w14:paraId="55D56A13" w14:textId="7D97C24F" w:rsidR="00A15A8B" w:rsidRPr="00A42397" w:rsidRDefault="00A15A8B" w:rsidP="00A15A8B">
      <w:pPr>
        <w:rPr>
          <w:rFonts w:ascii="ＭＳ 明朝" w:hAnsi="ＭＳ 明朝"/>
          <w:szCs w:val="21"/>
        </w:rPr>
      </w:pPr>
      <w:r w:rsidRPr="00A42397">
        <w:rPr>
          <w:rFonts w:ascii="ＭＳ 明朝" w:hAnsi="ＭＳ 明朝" w:hint="eastAsia"/>
          <w:szCs w:val="21"/>
        </w:rPr>
        <w:lastRenderedPageBreak/>
        <w:t>（</w:t>
      </w:r>
      <w:r>
        <w:rPr>
          <w:rFonts w:ascii="ＭＳ 明朝" w:hAnsi="ＭＳ 明朝" w:hint="eastAsia"/>
          <w:szCs w:val="21"/>
        </w:rPr>
        <w:t>３</w:t>
      </w:r>
      <w:r w:rsidRPr="00A42397">
        <w:rPr>
          <w:rFonts w:ascii="ＭＳ 明朝" w:hAnsi="ＭＳ 明朝" w:hint="eastAsia"/>
          <w:szCs w:val="21"/>
        </w:rPr>
        <w:t>）</w:t>
      </w:r>
      <w:r w:rsidR="0096610F">
        <w:rPr>
          <w:rFonts w:ascii="ＭＳ 明朝" w:hAnsi="ＭＳ 明朝" w:hint="eastAsia"/>
          <w:szCs w:val="21"/>
        </w:rPr>
        <w:t>海外バイヤーの産地視察・商談会の実施</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7"/>
        <w:gridCol w:w="1418"/>
        <w:gridCol w:w="2693"/>
      </w:tblGrid>
      <w:tr w:rsidR="00A15A8B" w:rsidRPr="00A42397" w14:paraId="6DFE6332" w14:textId="77777777" w:rsidTr="00515F3C">
        <w:tc>
          <w:tcPr>
            <w:tcW w:w="3969" w:type="dxa"/>
            <w:shd w:val="clear" w:color="auto" w:fill="auto"/>
          </w:tcPr>
          <w:p w14:paraId="519366BC"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業務内容</w:t>
            </w:r>
          </w:p>
        </w:tc>
        <w:tc>
          <w:tcPr>
            <w:tcW w:w="1417" w:type="dxa"/>
            <w:shd w:val="clear" w:color="auto" w:fill="auto"/>
          </w:tcPr>
          <w:p w14:paraId="1ED90C59"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実施時期・回数</w:t>
            </w:r>
          </w:p>
        </w:tc>
        <w:tc>
          <w:tcPr>
            <w:tcW w:w="1418" w:type="dxa"/>
            <w:shd w:val="clear" w:color="auto" w:fill="auto"/>
          </w:tcPr>
          <w:p w14:paraId="07BB61D7"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対象者</w:t>
            </w:r>
          </w:p>
        </w:tc>
        <w:tc>
          <w:tcPr>
            <w:tcW w:w="2693" w:type="dxa"/>
            <w:shd w:val="clear" w:color="auto" w:fill="auto"/>
          </w:tcPr>
          <w:p w14:paraId="3AA52EBA" w14:textId="77777777" w:rsidR="00A15A8B" w:rsidRPr="00A42397" w:rsidRDefault="00A15A8B" w:rsidP="0002270D">
            <w:pPr>
              <w:jc w:val="center"/>
              <w:rPr>
                <w:rFonts w:ascii="ＭＳ 明朝" w:hAnsi="ＭＳ 明朝"/>
                <w:szCs w:val="21"/>
              </w:rPr>
            </w:pPr>
            <w:r w:rsidRPr="00A42397">
              <w:rPr>
                <w:rFonts w:ascii="ＭＳ 明朝" w:hAnsi="ＭＳ 明朝" w:hint="eastAsia"/>
                <w:szCs w:val="21"/>
              </w:rPr>
              <w:t>場所</w:t>
            </w:r>
          </w:p>
        </w:tc>
      </w:tr>
      <w:tr w:rsidR="00A15A8B" w:rsidRPr="00A42397" w14:paraId="35392816" w14:textId="77777777" w:rsidTr="00515F3C">
        <w:tc>
          <w:tcPr>
            <w:tcW w:w="3969" w:type="dxa"/>
            <w:shd w:val="clear" w:color="auto" w:fill="auto"/>
          </w:tcPr>
          <w:p w14:paraId="230B38D8" w14:textId="77777777" w:rsidR="00A15A8B" w:rsidRDefault="00A15A8B" w:rsidP="0002270D">
            <w:pPr>
              <w:rPr>
                <w:rFonts w:ascii="ＭＳ 明朝" w:hAnsi="ＭＳ 明朝"/>
                <w:szCs w:val="21"/>
              </w:rPr>
            </w:pPr>
            <w:r w:rsidRPr="00E92D26">
              <w:rPr>
                <w:rFonts w:ascii="ＭＳ 明朝" w:hAnsi="ＭＳ 明朝" w:hint="eastAsia"/>
                <w:szCs w:val="21"/>
              </w:rPr>
              <w:t>海外展開に向けたビジネスマッチングを創出するための海外バイヤーの産地視察（工場見学等）と商談会の企画、運営</w:t>
            </w:r>
          </w:p>
          <w:p w14:paraId="00908539" w14:textId="77777777" w:rsidR="00A15A8B" w:rsidRDefault="00A15A8B" w:rsidP="00712340">
            <w:pPr>
              <w:spacing w:line="160" w:lineRule="exact"/>
              <w:rPr>
                <w:rFonts w:ascii="ＭＳ 明朝" w:hAnsi="ＭＳ 明朝"/>
                <w:szCs w:val="21"/>
              </w:rPr>
            </w:pPr>
          </w:p>
          <w:p w14:paraId="43538B83" w14:textId="77777777" w:rsidR="00A15A8B" w:rsidRDefault="00A15A8B" w:rsidP="0002270D">
            <w:pPr>
              <w:rPr>
                <w:rFonts w:ascii="ＭＳ 明朝" w:hAnsi="ＭＳ 明朝"/>
                <w:szCs w:val="21"/>
              </w:rPr>
            </w:pPr>
            <w:r>
              <w:rPr>
                <w:rFonts w:ascii="ＭＳ 明朝" w:hAnsi="ＭＳ 明朝" w:hint="eastAsia"/>
                <w:szCs w:val="21"/>
              </w:rPr>
              <w:t>【視察産地、視察企業数、商談会】</w:t>
            </w:r>
          </w:p>
          <w:p w14:paraId="771BF615" w14:textId="77777777" w:rsidR="00A15A8B" w:rsidRDefault="00A15A8B" w:rsidP="0002270D">
            <w:pPr>
              <w:rPr>
                <w:rFonts w:ascii="ＭＳ 明朝" w:hAnsi="ＭＳ 明朝"/>
                <w:szCs w:val="21"/>
              </w:rPr>
            </w:pPr>
            <w:r>
              <w:rPr>
                <w:rFonts w:ascii="ＭＳ 明朝" w:hAnsi="ＭＳ 明朝" w:hint="eastAsia"/>
                <w:szCs w:val="21"/>
              </w:rPr>
              <w:t xml:space="preserve">・視察産地…３産地　</w:t>
            </w:r>
          </w:p>
          <w:p w14:paraId="06BC729A" w14:textId="0E07013B" w:rsidR="00A15A8B" w:rsidRDefault="00A15A8B" w:rsidP="0002270D">
            <w:pPr>
              <w:rPr>
                <w:rFonts w:ascii="ＭＳ 明朝" w:hAnsi="ＭＳ 明朝"/>
                <w:szCs w:val="21"/>
              </w:rPr>
            </w:pPr>
            <w:r>
              <w:rPr>
                <w:rFonts w:ascii="ＭＳ 明朝" w:hAnsi="ＭＳ 明朝" w:hint="eastAsia"/>
                <w:szCs w:val="21"/>
              </w:rPr>
              <w:t>・視察企業…６社</w:t>
            </w:r>
            <w:r w:rsidR="00515F3C">
              <w:rPr>
                <w:rFonts w:ascii="ＭＳ 明朝" w:hAnsi="ＭＳ 明朝" w:hint="eastAsia"/>
                <w:szCs w:val="21"/>
              </w:rPr>
              <w:t>程度</w:t>
            </w:r>
            <w:r>
              <w:rPr>
                <w:rFonts w:ascii="ＭＳ 明朝" w:hAnsi="ＭＳ 明朝" w:hint="eastAsia"/>
                <w:szCs w:val="21"/>
              </w:rPr>
              <w:t>（１産地２</w:t>
            </w:r>
            <w:r w:rsidR="001D03AC">
              <w:rPr>
                <w:rFonts w:ascii="ＭＳ 明朝" w:hAnsi="ＭＳ 明朝" w:hint="eastAsia"/>
                <w:szCs w:val="21"/>
              </w:rPr>
              <w:t>～３</w:t>
            </w:r>
            <w:r>
              <w:rPr>
                <w:rFonts w:ascii="ＭＳ 明朝" w:hAnsi="ＭＳ 明朝" w:hint="eastAsia"/>
                <w:szCs w:val="21"/>
              </w:rPr>
              <w:t>社）</w:t>
            </w:r>
          </w:p>
          <w:p w14:paraId="068531E0" w14:textId="50998F71" w:rsidR="00A15A8B" w:rsidRDefault="00A15A8B" w:rsidP="0002270D">
            <w:pPr>
              <w:jc w:val="left"/>
              <w:rPr>
                <w:rFonts w:ascii="ＭＳ 明朝" w:hAnsi="ＭＳ 明朝"/>
                <w:szCs w:val="21"/>
              </w:rPr>
            </w:pPr>
            <w:r>
              <w:rPr>
                <w:rFonts w:ascii="ＭＳ 明朝" w:hAnsi="ＭＳ 明朝" w:hint="eastAsia"/>
                <w:szCs w:val="21"/>
              </w:rPr>
              <w:t>・</w:t>
            </w:r>
            <w:r w:rsidRPr="00BB092A">
              <w:rPr>
                <w:rFonts w:ascii="ＭＳ 明朝" w:hAnsi="ＭＳ 明朝" w:hint="eastAsia"/>
                <w:szCs w:val="21"/>
              </w:rPr>
              <w:t>視察３産地に対して商談会</w:t>
            </w:r>
            <w:r>
              <w:rPr>
                <w:rFonts w:ascii="ＭＳ 明朝" w:hAnsi="ＭＳ 明朝" w:hint="eastAsia"/>
                <w:szCs w:val="21"/>
              </w:rPr>
              <w:t>の</w:t>
            </w:r>
            <w:r w:rsidRPr="00BB092A">
              <w:rPr>
                <w:rFonts w:ascii="ＭＳ 明朝" w:hAnsi="ＭＳ 明朝" w:hint="eastAsia"/>
                <w:szCs w:val="21"/>
              </w:rPr>
              <w:t>実施</w:t>
            </w:r>
          </w:p>
        </w:tc>
        <w:tc>
          <w:tcPr>
            <w:tcW w:w="1417" w:type="dxa"/>
            <w:shd w:val="clear" w:color="auto" w:fill="auto"/>
          </w:tcPr>
          <w:p w14:paraId="3ED70D21" w14:textId="36FB78E2" w:rsidR="00A15A8B" w:rsidRDefault="00A15A8B" w:rsidP="0002270D">
            <w:pPr>
              <w:jc w:val="left"/>
              <w:rPr>
                <w:rFonts w:ascii="ＭＳ 明朝" w:hAnsi="ＭＳ 明朝"/>
                <w:szCs w:val="21"/>
              </w:rPr>
            </w:pPr>
            <w:r>
              <w:rPr>
                <w:rFonts w:ascii="ＭＳ 明朝" w:hAnsi="ＭＳ 明朝" w:hint="eastAsia"/>
                <w:szCs w:val="21"/>
              </w:rPr>
              <w:t>契約締結後～令和８年12月頃までの</w:t>
            </w:r>
            <w:r w:rsidR="00A97898">
              <w:rPr>
                <w:rFonts w:ascii="ＭＳ 明朝" w:hAnsi="ＭＳ 明朝" w:hint="eastAsia"/>
                <w:szCs w:val="21"/>
              </w:rPr>
              <w:t>適当</w:t>
            </w:r>
            <w:r>
              <w:rPr>
                <w:rFonts w:ascii="ＭＳ 明朝" w:hAnsi="ＭＳ 明朝" w:hint="eastAsia"/>
                <w:szCs w:val="21"/>
              </w:rPr>
              <w:t>な時期</w:t>
            </w:r>
          </w:p>
        </w:tc>
        <w:tc>
          <w:tcPr>
            <w:tcW w:w="1418" w:type="dxa"/>
            <w:shd w:val="clear" w:color="auto" w:fill="auto"/>
          </w:tcPr>
          <w:p w14:paraId="7221C4E0" w14:textId="77777777" w:rsidR="001A0BFA" w:rsidRDefault="00A15A8B" w:rsidP="0002270D">
            <w:pPr>
              <w:jc w:val="left"/>
              <w:rPr>
                <w:rFonts w:ascii="ＭＳ 明朝" w:hAnsi="ＭＳ 明朝"/>
                <w:szCs w:val="21"/>
              </w:rPr>
            </w:pPr>
            <w:r w:rsidRPr="00A42397">
              <w:rPr>
                <w:rFonts w:ascii="ＭＳ 明朝" w:hAnsi="ＭＳ 明朝" w:hint="eastAsia"/>
                <w:szCs w:val="21"/>
              </w:rPr>
              <w:t>県内地場産業の産地組合等37団体</w:t>
            </w:r>
            <w:r>
              <w:rPr>
                <w:rFonts w:ascii="ＭＳ 明朝" w:hAnsi="ＭＳ 明朝" w:hint="eastAsia"/>
                <w:szCs w:val="21"/>
              </w:rPr>
              <w:t>に属する企業等</w:t>
            </w:r>
          </w:p>
          <w:p w14:paraId="5B1F9203" w14:textId="45FF6711" w:rsidR="00A15A8B" w:rsidRPr="00A42397" w:rsidRDefault="00A15A8B" w:rsidP="0002270D">
            <w:pPr>
              <w:jc w:val="left"/>
              <w:rPr>
                <w:rFonts w:ascii="ＭＳ 明朝" w:hAnsi="ＭＳ 明朝"/>
                <w:szCs w:val="21"/>
              </w:rPr>
            </w:pPr>
            <w:r w:rsidRPr="00A42397">
              <w:rPr>
                <w:rFonts w:ascii="ＭＳ 明朝" w:hAnsi="ＭＳ 明朝" w:hint="eastAsia"/>
                <w:szCs w:val="21"/>
              </w:rPr>
              <w:t>（※別表１のとおり）</w:t>
            </w:r>
          </w:p>
        </w:tc>
        <w:tc>
          <w:tcPr>
            <w:tcW w:w="2693" w:type="dxa"/>
            <w:shd w:val="clear" w:color="auto" w:fill="auto"/>
          </w:tcPr>
          <w:p w14:paraId="653173ED" w14:textId="77777777" w:rsidR="00A15A8B" w:rsidRPr="00A42397" w:rsidRDefault="00A15A8B" w:rsidP="0002270D">
            <w:pPr>
              <w:jc w:val="left"/>
              <w:rPr>
                <w:rFonts w:ascii="ＭＳ 明朝" w:hAnsi="ＭＳ 明朝"/>
                <w:szCs w:val="21"/>
              </w:rPr>
            </w:pPr>
            <w:r w:rsidRPr="00A42397">
              <w:rPr>
                <w:rFonts w:ascii="ＭＳ 明朝" w:hAnsi="ＭＳ 明朝" w:hint="eastAsia"/>
                <w:szCs w:val="21"/>
              </w:rPr>
              <w:t>希望する産地組合等の利便性を考慮した場所</w:t>
            </w:r>
          </w:p>
        </w:tc>
      </w:tr>
    </w:tbl>
    <w:p w14:paraId="6CC3976D" w14:textId="77777777" w:rsidR="00A15A8B" w:rsidRDefault="00A15A8B" w:rsidP="00A15A8B">
      <w:pPr>
        <w:spacing w:line="340" w:lineRule="exact"/>
        <w:rPr>
          <w:rFonts w:ascii="ＭＳ ゴシック" w:eastAsia="ＭＳ ゴシック" w:hAnsi="ＭＳ ゴシック"/>
          <w:szCs w:val="21"/>
        </w:rPr>
      </w:pPr>
    </w:p>
    <w:p w14:paraId="49F5FAB2" w14:textId="0D5AFEDA" w:rsidR="004504F0" w:rsidRPr="00A42397" w:rsidRDefault="007F6F18" w:rsidP="004504F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６</w:t>
      </w:r>
      <w:r w:rsidR="004504F0" w:rsidRPr="00A42397">
        <w:rPr>
          <w:rFonts w:ascii="ＭＳ ゴシック" w:eastAsia="ＭＳ ゴシック" w:hAnsi="ＭＳ ゴシック" w:hint="eastAsia"/>
          <w:szCs w:val="21"/>
        </w:rPr>
        <w:t xml:space="preserve">　実施方法等</w:t>
      </w:r>
    </w:p>
    <w:p w14:paraId="480FEFBF" w14:textId="497A3D3D" w:rsidR="001829F4" w:rsidRDefault="004504F0" w:rsidP="004504F0">
      <w:pPr>
        <w:spacing w:line="340" w:lineRule="exact"/>
        <w:ind w:left="424" w:hangingChars="202" w:hanging="424"/>
        <w:rPr>
          <w:rFonts w:ascii="ＭＳ 明朝" w:hAnsi="ＭＳ 明朝"/>
          <w:szCs w:val="21"/>
        </w:rPr>
      </w:pPr>
      <w:r w:rsidRPr="00A42397">
        <w:rPr>
          <w:rFonts w:ascii="ＭＳ 明朝" w:hAnsi="ＭＳ 明朝" w:hint="eastAsia"/>
          <w:szCs w:val="21"/>
        </w:rPr>
        <w:t>（１）</w:t>
      </w:r>
      <w:r w:rsidR="001829F4">
        <w:rPr>
          <w:rFonts w:ascii="ＭＳ 明朝" w:hAnsi="ＭＳ 明朝" w:hint="eastAsia"/>
          <w:szCs w:val="21"/>
        </w:rPr>
        <w:t xml:space="preserve">インバウンド向け集客イベントの実施　　</w:t>
      </w:r>
    </w:p>
    <w:tbl>
      <w:tblPr>
        <w:tblStyle w:val="ae"/>
        <w:tblW w:w="9494" w:type="dxa"/>
        <w:tblInd w:w="424" w:type="dxa"/>
        <w:tblLook w:val="04A0" w:firstRow="1" w:lastRow="0" w:firstColumn="1" w:lastColumn="0" w:noHBand="0" w:noVBand="1"/>
      </w:tblPr>
      <w:tblGrid>
        <w:gridCol w:w="426"/>
        <w:gridCol w:w="4107"/>
        <w:gridCol w:w="4961"/>
      </w:tblGrid>
      <w:tr w:rsidR="001829F4" w14:paraId="5ED293C0" w14:textId="77777777" w:rsidTr="00253DA0">
        <w:tc>
          <w:tcPr>
            <w:tcW w:w="426" w:type="dxa"/>
          </w:tcPr>
          <w:p w14:paraId="26A62AC3" w14:textId="4743C4AA" w:rsidR="001829F4" w:rsidRDefault="001829F4" w:rsidP="001829F4">
            <w:pPr>
              <w:spacing w:line="340" w:lineRule="exact"/>
              <w:jc w:val="center"/>
              <w:rPr>
                <w:rFonts w:ascii="ＭＳ 明朝" w:hAnsi="ＭＳ 明朝"/>
                <w:szCs w:val="21"/>
              </w:rPr>
            </w:pPr>
            <w:r>
              <w:rPr>
                <w:rFonts w:ascii="ＭＳ 明朝" w:hAnsi="ＭＳ 明朝" w:hint="eastAsia"/>
                <w:szCs w:val="21"/>
              </w:rPr>
              <w:t>No</w:t>
            </w:r>
          </w:p>
        </w:tc>
        <w:tc>
          <w:tcPr>
            <w:tcW w:w="4107" w:type="dxa"/>
          </w:tcPr>
          <w:p w14:paraId="4FC349BE" w14:textId="44C1E6D7" w:rsidR="001829F4" w:rsidRDefault="001829F4" w:rsidP="001829F4">
            <w:pPr>
              <w:spacing w:line="340" w:lineRule="exact"/>
              <w:jc w:val="center"/>
              <w:rPr>
                <w:rFonts w:ascii="ＭＳ 明朝" w:hAnsi="ＭＳ 明朝"/>
                <w:szCs w:val="21"/>
              </w:rPr>
            </w:pPr>
            <w:r>
              <w:rPr>
                <w:rFonts w:ascii="ＭＳ 明朝" w:hAnsi="ＭＳ 明朝" w:hint="eastAsia"/>
                <w:szCs w:val="21"/>
              </w:rPr>
              <w:t>業務内容</w:t>
            </w:r>
          </w:p>
        </w:tc>
        <w:tc>
          <w:tcPr>
            <w:tcW w:w="4961" w:type="dxa"/>
          </w:tcPr>
          <w:p w14:paraId="11F0D2C5" w14:textId="5383AACF" w:rsidR="001829F4" w:rsidRDefault="008D3D4C" w:rsidP="001829F4">
            <w:pPr>
              <w:spacing w:line="340" w:lineRule="exact"/>
              <w:jc w:val="center"/>
              <w:rPr>
                <w:rFonts w:ascii="ＭＳ 明朝" w:hAnsi="ＭＳ 明朝"/>
                <w:szCs w:val="21"/>
              </w:rPr>
            </w:pPr>
            <w:r>
              <w:rPr>
                <w:rFonts w:ascii="ＭＳ 明朝" w:hAnsi="ＭＳ 明朝" w:hint="eastAsia"/>
                <w:szCs w:val="21"/>
              </w:rPr>
              <w:t>主な特記事項</w:t>
            </w:r>
          </w:p>
        </w:tc>
      </w:tr>
      <w:tr w:rsidR="001829F4" w14:paraId="71E652F6" w14:textId="77777777" w:rsidTr="001B4CEC">
        <w:tc>
          <w:tcPr>
            <w:tcW w:w="426" w:type="dxa"/>
            <w:vAlign w:val="center"/>
          </w:tcPr>
          <w:p w14:paraId="4F7B11D4" w14:textId="7A03ACFF" w:rsidR="001829F4" w:rsidRDefault="001829F4" w:rsidP="001829F4">
            <w:pPr>
              <w:spacing w:line="340" w:lineRule="exact"/>
              <w:jc w:val="center"/>
              <w:rPr>
                <w:rFonts w:ascii="ＭＳ 明朝" w:hAnsi="ＭＳ 明朝"/>
                <w:szCs w:val="21"/>
              </w:rPr>
            </w:pPr>
            <w:r>
              <w:rPr>
                <w:rFonts w:ascii="ＭＳ 明朝" w:hAnsi="ＭＳ 明朝" w:hint="eastAsia"/>
                <w:szCs w:val="21"/>
              </w:rPr>
              <w:t>①</w:t>
            </w:r>
          </w:p>
        </w:tc>
        <w:tc>
          <w:tcPr>
            <w:tcW w:w="4107" w:type="dxa"/>
            <w:vAlign w:val="center"/>
          </w:tcPr>
          <w:p w14:paraId="3F67CD21" w14:textId="58A740BE" w:rsidR="001829F4" w:rsidRDefault="00D36AB8" w:rsidP="004504F0">
            <w:pPr>
              <w:spacing w:line="340" w:lineRule="exact"/>
              <w:rPr>
                <w:rFonts w:ascii="ＭＳ 明朝" w:hAnsi="ＭＳ 明朝"/>
                <w:szCs w:val="21"/>
              </w:rPr>
            </w:pPr>
            <w:r>
              <w:rPr>
                <w:rFonts w:ascii="ＭＳ 明朝" w:hAnsi="ＭＳ 明朝" w:hint="eastAsia"/>
                <w:szCs w:val="21"/>
              </w:rPr>
              <w:t>集客</w:t>
            </w:r>
            <w:r w:rsidR="001829F4">
              <w:rPr>
                <w:rFonts w:ascii="ＭＳ 明朝" w:hAnsi="ＭＳ 明朝" w:hint="eastAsia"/>
                <w:szCs w:val="21"/>
              </w:rPr>
              <w:t>イベント内容の企画</w:t>
            </w:r>
          </w:p>
        </w:tc>
        <w:tc>
          <w:tcPr>
            <w:tcW w:w="4961" w:type="dxa"/>
          </w:tcPr>
          <w:p w14:paraId="5BC2AA4D" w14:textId="4715D354" w:rsidR="00B4251D" w:rsidRDefault="00B4251D" w:rsidP="000E6407">
            <w:pPr>
              <w:spacing w:line="340" w:lineRule="exact"/>
              <w:ind w:left="210" w:hangingChars="100" w:hanging="210"/>
              <w:rPr>
                <w:rFonts w:ascii="ＭＳ 明朝" w:hAnsi="ＭＳ 明朝"/>
                <w:szCs w:val="21"/>
              </w:rPr>
            </w:pPr>
            <w:r>
              <w:rPr>
                <w:rFonts w:ascii="ＭＳ 明朝" w:hAnsi="ＭＳ 明朝" w:hint="eastAsia"/>
                <w:szCs w:val="21"/>
              </w:rPr>
              <w:t>・</w:t>
            </w:r>
            <w:r w:rsidR="0053495C">
              <w:rPr>
                <w:rFonts w:ascii="ＭＳ 明朝" w:hAnsi="ＭＳ 明朝" w:hint="eastAsia"/>
                <w:szCs w:val="21"/>
              </w:rPr>
              <w:t>第１回目</w:t>
            </w:r>
            <w:r>
              <w:rPr>
                <w:rFonts w:ascii="ＭＳ 明朝" w:hAnsi="ＭＳ 明朝" w:hint="eastAsia"/>
                <w:szCs w:val="21"/>
              </w:rPr>
              <w:t>の出展ブースは県で手配するため、展示内容を</w:t>
            </w:r>
            <w:r w:rsidR="00D36AB8">
              <w:rPr>
                <w:rFonts w:ascii="ＭＳ 明朝" w:hAnsi="ＭＳ 明朝" w:hint="eastAsia"/>
                <w:szCs w:val="21"/>
              </w:rPr>
              <w:t>提案すること。</w:t>
            </w:r>
          </w:p>
          <w:p w14:paraId="0C354009" w14:textId="713F9061" w:rsidR="00D36AB8" w:rsidRDefault="00D36AB8" w:rsidP="000E6407">
            <w:pPr>
              <w:spacing w:line="340" w:lineRule="exact"/>
              <w:ind w:left="210" w:hangingChars="100" w:hanging="210"/>
              <w:rPr>
                <w:rFonts w:ascii="ＭＳ 明朝" w:hAnsi="ＭＳ 明朝"/>
                <w:szCs w:val="21"/>
              </w:rPr>
            </w:pPr>
            <w:r>
              <w:rPr>
                <w:rFonts w:ascii="ＭＳ 明朝" w:hAnsi="ＭＳ 明朝" w:hint="eastAsia"/>
                <w:szCs w:val="21"/>
              </w:rPr>
              <w:t>・第２回目の実施については、展示及び</w:t>
            </w:r>
            <w:r w:rsidRPr="001B4CEC">
              <w:rPr>
                <w:rFonts w:ascii="ＭＳ 明朝" w:hAnsi="ＭＳ 明朝" w:hint="eastAsia"/>
                <w:szCs w:val="21"/>
              </w:rPr>
              <w:t>販売</w:t>
            </w:r>
            <w:r>
              <w:rPr>
                <w:rFonts w:ascii="ＭＳ 明朝" w:hAnsi="ＭＳ 明朝" w:hint="eastAsia"/>
                <w:szCs w:val="21"/>
              </w:rPr>
              <w:t>内容を提案すること。</w:t>
            </w:r>
          </w:p>
        </w:tc>
      </w:tr>
      <w:tr w:rsidR="001829F4" w14:paraId="3A060D26" w14:textId="77777777" w:rsidTr="001B4CEC">
        <w:tc>
          <w:tcPr>
            <w:tcW w:w="426" w:type="dxa"/>
            <w:vAlign w:val="center"/>
          </w:tcPr>
          <w:p w14:paraId="2C09A253" w14:textId="0BEE675F" w:rsidR="001829F4" w:rsidRDefault="00D36AB8" w:rsidP="00D36AB8">
            <w:pPr>
              <w:spacing w:line="340" w:lineRule="exact"/>
              <w:jc w:val="center"/>
              <w:rPr>
                <w:rFonts w:ascii="ＭＳ 明朝" w:hAnsi="ＭＳ 明朝"/>
                <w:szCs w:val="21"/>
              </w:rPr>
            </w:pPr>
            <w:r>
              <w:rPr>
                <w:rFonts w:ascii="ＭＳ 明朝" w:hAnsi="ＭＳ 明朝" w:hint="eastAsia"/>
                <w:szCs w:val="21"/>
              </w:rPr>
              <w:t>②</w:t>
            </w:r>
          </w:p>
        </w:tc>
        <w:tc>
          <w:tcPr>
            <w:tcW w:w="4107" w:type="dxa"/>
            <w:vAlign w:val="center"/>
          </w:tcPr>
          <w:p w14:paraId="08A526D8" w14:textId="5F7CEE4A" w:rsidR="001829F4" w:rsidRDefault="001829F4" w:rsidP="004504F0">
            <w:pPr>
              <w:spacing w:line="340" w:lineRule="exact"/>
              <w:rPr>
                <w:rFonts w:ascii="ＭＳ 明朝" w:hAnsi="ＭＳ 明朝"/>
                <w:szCs w:val="21"/>
              </w:rPr>
            </w:pPr>
            <w:r>
              <w:rPr>
                <w:rFonts w:ascii="ＭＳ 明朝" w:hAnsi="ＭＳ 明朝" w:hint="eastAsia"/>
                <w:szCs w:val="21"/>
              </w:rPr>
              <w:t>出展者との連絡調整</w:t>
            </w:r>
          </w:p>
        </w:tc>
        <w:tc>
          <w:tcPr>
            <w:tcW w:w="4961" w:type="dxa"/>
          </w:tcPr>
          <w:p w14:paraId="42CFD408" w14:textId="42CE4670" w:rsidR="001829F4" w:rsidRDefault="000E6407" w:rsidP="000E6407">
            <w:pPr>
              <w:spacing w:line="340" w:lineRule="exact"/>
              <w:ind w:left="210" w:hangingChars="100" w:hanging="210"/>
              <w:rPr>
                <w:rFonts w:ascii="ＭＳ 明朝" w:hAnsi="ＭＳ 明朝"/>
                <w:szCs w:val="21"/>
              </w:rPr>
            </w:pPr>
            <w:r>
              <w:rPr>
                <w:rFonts w:ascii="ＭＳ 明朝" w:hAnsi="ＭＳ 明朝" w:hint="eastAsia"/>
                <w:szCs w:val="21"/>
              </w:rPr>
              <w:t>・</w:t>
            </w:r>
            <w:r w:rsidR="001829F4">
              <w:rPr>
                <w:rFonts w:ascii="ＭＳ 明朝" w:hAnsi="ＭＳ 明朝" w:hint="eastAsia"/>
                <w:szCs w:val="21"/>
              </w:rPr>
              <w:t>出展者は県内地場産業の産地組合等37団体（別表１のとおり）を通じて募集すること。</w:t>
            </w:r>
          </w:p>
        </w:tc>
      </w:tr>
      <w:tr w:rsidR="001829F4" w14:paraId="113C71EC" w14:textId="77777777" w:rsidTr="001B4CEC">
        <w:tc>
          <w:tcPr>
            <w:tcW w:w="426" w:type="dxa"/>
            <w:vAlign w:val="center"/>
          </w:tcPr>
          <w:p w14:paraId="15334745" w14:textId="2E098379" w:rsidR="001829F4" w:rsidRDefault="00D36AB8" w:rsidP="001829F4">
            <w:pPr>
              <w:spacing w:line="340" w:lineRule="exact"/>
              <w:jc w:val="center"/>
              <w:rPr>
                <w:rFonts w:ascii="ＭＳ 明朝" w:hAnsi="ＭＳ 明朝"/>
                <w:szCs w:val="21"/>
              </w:rPr>
            </w:pPr>
            <w:r>
              <w:rPr>
                <w:rFonts w:ascii="ＭＳ 明朝" w:hAnsi="ＭＳ 明朝" w:hint="eastAsia"/>
                <w:szCs w:val="21"/>
              </w:rPr>
              <w:t>③</w:t>
            </w:r>
          </w:p>
        </w:tc>
        <w:tc>
          <w:tcPr>
            <w:tcW w:w="4107" w:type="dxa"/>
            <w:vAlign w:val="center"/>
          </w:tcPr>
          <w:p w14:paraId="6B41DB16" w14:textId="34766E55" w:rsidR="001829F4" w:rsidRPr="000E6407" w:rsidRDefault="000E6407" w:rsidP="004504F0">
            <w:pPr>
              <w:spacing w:line="340" w:lineRule="exact"/>
              <w:rPr>
                <w:rFonts w:ascii="ＭＳ 明朝" w:hAnsi="ＭＳ 明朝"/>
                <w:szCs w:val="21"/>
              </w:rPr>
            </w:pPr>
            <w:r w:rsidRPr="000E6407">
              <w:rPr>
                <w:rFonts w:ascii="ＭＳ 明朝" w:hAnsi="ＭＳ 明朝" w:hint="eastAsia"/>
                <w:szCs w:val="21"/>
              </w:rPr>
              <w:t>広報・プロモーション</w:t>
            </w:r>
          </w:p>
        </w:tc>
        <w:tc>
          <w:tcPr>
            <w:tcW w:w="4961" w:type="dxa"/>
          </w:tcPr>
          <w:p w14:paraId="587EBD99" w14:textId="2C034427" w:rsidR="00D36AB8" w:rsidRPr="000E6407" w:rsidRDefault="00D36AB8" w:rsidP="00195473">
            <w:pPr>
              <w:spacing w:line="340" w:lineRule="exact"/>
              <w:ind w:left="210" w:hangingChars="100" w:hanging="210"/>
              <w:rPr>
                <w:rFonts w:ascii="ＭＳ 明朝" w:hAnsi="ＭＳ 明朝"/>
                <w:szCs w:val="21"/>
              </w:rPr>
            </w:pPr>
            <w:r w:rsidRPr="000E6407">
              <w:rPr>
                <w:rFonts w:ascii="ＭＳ 明朝" w:hAnsi="ＭＳ 明朝" w:hint="eastAsia"/>
                <w:szCs w:val="21"/>
              </w:rPr>
              <w:t>・</w:t>
            </w:r>
            <w:r w:rsidR="00123350">
              <w:rPr>
                <w:rFonts w:ascii="ＭＳ 明朝" w:hAnsi="ＭＳ 明朝" w:hint="eastAsia"/>
                <w:szCs w:val="21"/>
              </w:rPr>
              <w:t>インターネット掲載、</w:t>
            </w:r>
            <w:r w:rsidR="000E6407" w:rsidRPr="000E6407">
              <w:rPr>
                <w:rFonts w:ascii="ＭＳ 明朝" w:hAnsi="ＭＳ 明朝" w:hint="eastAsia"/>
                <w:szCs w:val="21"/>
              </w:rPr>
              <w:t>ＳＮＳなど</w:t>
            </w:r>
            <w:r w:rsidR="00123350">
              <w:rPr>
                <w:rFonts w:ascii="ＭＳ 明朝" w:hAnsi="ＭＳ 明朝" w:hint="eastAsia"/>
                <w:szCs w:val="21"/>
              </w:rPr>
              <w:t>多様なツールを使用し、集客確保に努めること。</w:t>
            </w:r>
          </w:p>
        </w:tc>
      </w:tr>
      <w:tr w:rsidR="001829F4" w14:paraId="72A52007" w14:textId="77777777" w:rsidTr="001B4CEC">
        <w:tc>
          <w:tcPr>
            <w:tcW w:w="426" w:type="dxa"/>
            <w:vAlign w:val="center"/>
          </w:tcPr>
          <w:p w14:paraId="4C094776" w14:textId="29071667" w:rsidR="001829F4" w:rsidRDefault="008219D5" w:rsidP="001829F4">
            <w:pPr>
              <w:spacing w:line="340" w:lineRule="exact"/>
              <w:jc w:val="center"/>
              <w:rPr>
                <w:rFonts w:ascii="ＭＳ 明朝" w:hAnsi="ＭＳ 明朝"/>
                <w:szCs w:val="21"/>
              </w:rPr>
            </w:pPr>
            <w:r>
              <w:rPr>
                <w:rFonts w:ascii="ＭＳ 明朝" w:hAnsi="ＭＳ 明朝" w:hint="eastAsia"/>
                <w:szCs w:val="21"/>
              </w:rPr>
              <w:t>④</w:t>
            </w:r>
          </w:p>
        </w:tc>
        <w:tc>
          <w:tcPr>
            <w:tcW w:w="4107" w:type="dxa"/>
            <w:vAlign w:val="center"/>
          </w:tcPr>
          <w:p w14:paraId="1B074C24" w14:textId="619C2064" w:rsidR="001829F4" w:rsidRDefault="0099786B" w:rsidP="004504F0">
            <w:pPr>
              <w:spacing w:line="340" w:lineRule="exact"/>
              <w:rPr>
                <w:rFonts w:ascii="ＭＳ 明朝" w:hAnsi="ＭＳ 明朝"/>
                <w:szCs w:val="21"/>
              </w:rPr>
            </w:pPr>
            <w:r>
              <w:rPr>
                <w:rFonts w:ascii="ＭＳ 明朝" w:hAnsi="ＭＳ 明朝" w:hint="eastAsia"/>
                <w:szCs w:val="21"/>
              </w:rPr>
              <w:t>イベントの開催</w:t>
            </w:r>
          </w:p>
        </w:tc>
        <w:tc>
          <w:tcPr>
            <w:tcW w:w="4961" w:type="dxa"/>
          </w:tcPr>
          <w:p w14:paraId="7C3FA0B4" w14:textId="6D7D9902" w:rsidR="0099786B" w:rsidRDefault="0099786B" w:rsidP="00420BBA">
            <w:pPr>
              <w:spacing w:line="340" w:lineRule="exact"/>
              <w:rPr>
                <w:rFonts w:ascii="ＭＳ 明朝" w:hAnsi="ＭＳ 明朝"/>
                <w:szCs w:val="21"/>
              </w:rPr>
            </w:pPr>
            <w:r>
              <w:rPr>
                <w:rFonts w:ascii="ＭＳ 明朝" w:hAnsi="ＭＳ 明朝" w:hint="eastAsia"/>
                <w:szCs w:val="21"/>
              </w:rPr>
              <w:t>・会場設営、</w:t>
            </w:r>
            <w:r w:rsidR="000E6407">
              <w:rPr>
                <w:rFonts w:ascii="ＭＳ 明朝" w:hAnsi="ＭＳ 明朝" w:hint="eastAsia"/>
                <w:szCs w:val="21"/>
              </w:rPr>
              <w:t>当日の運営、撤去</w:t>
            </w:r>
          </w:p>
          <w:p w14:paraId="6FF073B8" w14:textId="0663E4A1" w:rsidR="00420BBA" w:rsidRDefault="00D36AB8" w:rsidP="0099786B">
            <w:pPr>
              <w:spacing w:line="340" w:lineRule="exact"/>
              <w:ind w:leftChars="100" w:left="210"/>
              <w:rPr>
                <w:rFonts w:ascii="ＭＳ 明朝" w:hAnsi="ＭＳ 明朝"/>
                <w:szCs w:val="21"/>
              </w:rPr>
            </w:pPr>
            <w:r>
              <w:rPr>
                <w:rFonts w:ascii="ＭＳ 明朝" w:hAnsi="ＭＳ 明朝" w:hint="eastAsia"/>
                <w:szCs w:val="21"/>
              </w:rPr>
              <w:t>第１回目</w:t>
            </w:r>
            <w:r w:rsidR="00420BBA">
              <w:rPr>
                <w:rFonts w:ascii="ＭＳ 明朝" w:hAnsi="ＭＳ 明朝" w:hint="eastAsia"/>
                <w:szCs w:val="21"/>
              </w:rPr>
              <w:t>では展示のみを実施。第２回目では展示及び</w:t>
            </w:r>
            <w:r w:rsidR="00420BBA" w:rsidRPr="001B4CEC">
              <w:rPr>
                <w:rFonts w:ascii="ＭＳ 明朝" w:hAnsi="ＭＳ 明朝" w:hint="eastAsia"/>
                <w:szCs w:val="21"/>
              </w:rPr>
              <w:t>販売</w:t>
            </w:r>
            <w:r w:rsidR="00420BBA">
              <w:rPr>
                <w:rFonts w:ascii="ＭＳ 明朝" w:hAnsi="ＭＳ 明朝" w:hint="eastAsia"/>
                <w:szCs w:val="21"/>
              </w:rPr>
              <w:t>を実施</w:t>
            </w:r>
            <w:r w:rsidR="0099786B">
              <w:rPr>
                <w:rFonts w:ascii="ＭＳ 明朝" w:hAnsi="ＭＳ 明朝" w:hint="eastAsia"/>
                <w:szCs w:val="21"/>
              </w:rPr>
              <w:t>。</w:t>
            </w:r>
          </w:p>
          <w:p w14:paraId="1449DD97" w14:textId="77777777" w:rsidR="0099786B" w:rsidRDefault="0099786B" w:rsidP="0099786B">
            <w:pPr>
              <w:spacing w:line="340" w:lineRule="exact"/>
              <w:rPr>
                <w:rFonts w:ascii="ＭＳ 明朝" w:hAnsi="ＭＳ 明朝"/>
                <w:szCs w:val="21"/>
              </w:rPr>
            </w:pPr>
            <w:r>
              <w:rPr>
                <w:rFonts w:ascii="ＭＳ 明朝" w:hAnsi="ＭＳ 明朝" w:hint="eastAsia"/>
                <w:szCs w:val="21"/>
              </w:rPr>
              <w:t>・来場者数の集計（概算で可）</w:t>
            </w:r>
          </w:p>
          <w:p w14:paraId="0200C57E" w14:textId="4549E633" w:rsidR="008219D5" w:rsidRPr="0099786B" w:rsidRDefault="008219D5" w:rsidP="008219D5">
            <w:pPr>
              <w:spacing w:line="340" w:lineRule="exact"/>
              <w:ind w:left="210" w:hangingChars="100" w:hanging="210"/>
              <w:rPr>
                <w:rFonts w:ascii="ＭＳ 明朝" w:hAnsi="ＭＳ 明朝"/>
                <w:szCs w:val="21"/>
              </w:rPr>
            </w:pPr>
            <w:r>
              <w:rPr>
                <w:rFonts w:ascii="ＭＳ 明朝" w:hAnsi="ＭＳ 明朝" w:hint="eastAsia"/>
                <w:szCs w:val="21"/>
              </w:rPr>
              <w:t>・必要に応じてイベント賠償責任保険への加入、警察署・消防署等への申請</w:t>
            </w:r>
          </w:p>
        </w:tc>
      </w:tr>
      <w:tr w:rsidR="001B4CEC" w14:paraId="2F952CB8" w14:textId="77777777" w:rsidTr="00321C47">
        <w:trPr>
          <w:trHeight w:val="503"/>
        </w:trPr>
        <w:tc>
          <w:tcPr>
            <w:tcW w:w="426" w:type="dxa"/>
            <w:vAlign w:val="center"/>
          </w:tcPr>
          <w:p w14:paraId="47479DEA" w14:textId="6F0F7AB3" w:rsidR="001B4CEC" w:rsidRDefault="008219D5" w:rsidP="001829F4">
            <w:pPr>
              <w:spacing w:line="340" w:lineRule="exact"/>
              <w:jc w:val="center"/>
              <w:rPr>
                <w:rFonts w:ascii="ＭＳ 明朝" w:hAnsi="ＭＳ 明朝"/>
                <w:szCs w:val="21"/>
              </w:rPr>
            </w:pPr>
            <w:r>
              <w:rPr>
                <w:rFonts w:ascii="ＭＳ 明朝" w:hAnsi="ＭＳ 明朝" w:hint="eastAsia"/>
                <w:szCs w:val="21"/>
              </w:rPr>
              <w:t>⑤</w:t>
            </w:r>
          </w:p>
        </w:tc>
        <w:tc>
          <w:tcPr>
            <w:tcW w:w="4107" w:type="dxa"/>
            <w:vAlign w:val="center"/>
          </w:tcPr>
          <w:p w14:paraId="21820768" w14:textId="0A833ACA" w:rsidR="001B4CEC" w:rsidRDefault="001B4CEC" w:rsidP="004504F0">
            <w:pPr>
              <w:spacing w:line="340" w:lineRule="exact"/>
              <w:rPr>
                <w:rFonts w:ascii="ＭＳ 明朝" w:hAnsi="ＭＳ 明朝"/>
                <w:szCs w:val="21"/>
              </w:rPr>
            </w:pPr>
            <w:r>
              <w:rPr>
                <w:rFonts w:ascii="ＭＳ 明朝" w:hAnsi="ＭＳ 明朝" w:hint="eastAsia"/>
                <w:szCs w:val="21"/>
              </w:rPr>
              <w:t>出展者へのアンケート実施</w:t>
            </w:r>
          </w:p>
        </w:tc>
        <w:tc>
          <w:tcPr>
            <w:tcW w:w="4961" w:type="dxa"/>
          </w:tcPr>
          <w:p w14:paraId="1462DBC1" w14:textId="1AF7C2ED" w:rsidR="001B4CEC" w:rsidRDefault="001B4CEC" w:rsidP="00420BBA">
            <w:pPr>
              <w:spacing w:line="340" w:lineRule="exact"/>
              <w:rPr>
                <w:rFonts w:ascii="ＭＳ 明朝" w:hAnsi="ＭＳ 明朝"/>
                <w:szCs w:val="21"/>
              </w:rPr>
            </w:pPr>
            <w:r>
              <w:rPr>
                <w:rFonts w:ascii="ＭＳ 明朝" w:hAnsi="ＭＳ 明朝" w:hint="eastAsia"/>
                <w:szCs w:val="21"/>
              </w:rPr>
              <w:t>・事業実施結果に対する評価、改善点</w:t>
            </w:r>
            <w:r w:rsidR="00195473">
              <w:rPr>
                <w:rFonts w:ascii="ＭＳ 明朝" w:hAnsi="ＭＳ 明朝" w:hint="eastAsia"/>
                <w:szCs w:val="21"/>
              </w:rPr>
              <w:t xml:space="preserve"> </w:t>
            </w:r>
          </w:p>
        </w:tc>
      </w:tr>
      <w:tr w:rsidR="001829F4" w14:paraId="438BC8C5" w14:textId="77777777" w:rsidTr="001B4CEC">
        <w:tc>
          <w:tcPr>
            <w:tcW w:w="426" w:type="dxa"/>
            <w:vAlign w:val="center"/>
          </w:tcPr>
          <w:p w14:paraId="581989EA" w14:textId="56A37855" w:rsidR="001829F4" w:rsidRDefault="008219D5" w:rsidP="001829F4">
            <w:pPr>
              <w:spacing w:line="340" w:lineRule="exact"/>
              <w:jc w:val="center"/>
              <w:rPr>
                <w:rFonts w:ascii="ＭＳ 明朝" w:hAnsi="ＭＳ 明朝"/>
                <w:szCs w:val="21"/>
              </w:rPr>
            </w:pPr>
            <w:r>
              <w:rPr>
                <w:rFonts w:ascii="ＭＳ 明朝" w:hAnsi="ＭＳ 明朝" w:hint="eastAsia"/>
                <w:szCs w:val="21"/>
              </w:rPr>
              <w:t>⑥</w:t>
            </w:r>
          </w:p>
        </w:tc>
        <w:tc>
          <w:tcPr>
            <w:tcW w:w="4107" w:type="dxa"/>
            <w:vAlign w:val="center"/>
          </w:tcPr>
          <w:p w14:paraId="66CCB2EB" w14:textId="4442C56B" w:rsidR="001829F4" w:rsidRDefault="00597C72" w:rsidP="004504F0">
            <w:pPr>
              <w:spacing w:line="340" w:lineRule="exact"/>
              <w:rPr>
                <w:rFonts w:ascii="ＭＳ 明朝" w:hAnsi="ＭＳ 明朝"/>
                <w:szCs w:val="21"/>
              </w:rPr>
            </w:pPr>
            <w:r>
              <w:rPr>
                <w:rFonts w:ascii="ＭＳ 明朝" w:hAnsi="ＭＳ 明朝" w:hint="eastAsia"/>
                <w:szCs w:val="21"/>
              </w:rPr>
              <w:t>実績</w:t>
            </w:r>
            <w:r w:rsidR="00B4251D">
              <w:rPr>
                <w:rFonts w:ascii="ＭＳ 明朝" w:hAnsi="ＭＳ 明朝" w:hint="eastAsia"/>
                <w:szCs w:val="21"/>
              </w:rPr>
              <w:t>報告書</w:t>
            </w:r>
            <w:r w:rsidR="001829F4">
              <w:rPr>
                <w:rFonts w:ascii="ＭＳ 明朝" w:hAnsi="ＭＳ 明朝" w:hint="eastAsia"/>
                <w:szCs w:val="21"/>
              </w:rPr>
              <w:t>の作成</w:t>
            </w:r>
          </w:p>
        </w:tc>
        <w:tc>
          <w:tcPr>
            <w:tcW w:w="4961" w:type="dxa"/>
          </w:tcPr>
          <w:p w14:paraId="55F8C433" w14:textId="126E2AC9" w:rsidR="001829F4" w:rsidRDefault="00195473" w:rsidP="00195473">
            <w:pPr>
              <w:spacing w:line="340" w:lineRule="exact"/>
              <w:ind w:left="210" w:hangingChars="100" w:hanging="210"/>
              <w:rPr>
                <w:rFonts w:ascii="ＭＳ 明朝" w:hAnsi="ＭＳ 明朝"/>
                <w:szCs w:val="21"/>
              </w:rPr>
            </w:pPr>
            <w:r>
              <w:rPr>
                <w:rFonts w:ascii="ＭＳ 明朝" w:hAnsi="ＭＳ 明朝" w:hint="eastAsia"/>
                <w:szCs w:val="21"/>
              </w:rPr>
              <w:t>・</w:t>
            </w:r>
            <w:r w:rsidR="0099786B">
              <w:rPr>
                <w:rFonts w:ascii="ＭＳ 明朝" w:hAnsi="ＭＳ 明朝" w:hint="eastAsia"/>
                <w:szCs w:val="21"/>
              </w:rPr>
              <w:t>来場者数（概算）、販売額、</w:t>
            </w:r>
            <w:r w:rsidR="00B4251D">
              <w:rPr>
                <w:rFonts w:ascii="ＭＳ 明朝" w:hAnsi="ＭＳ 明朝" w:hint="eastAsia"/>
                <w:szCs w:val="21"/>
              </w:rPr>
              <w:t>当日の様子が分かる写真</w:t>
            </w:r>
            <w:r w:rsidR="001B4CEC">
              <w:rPr>
                <w:rFonts w:ascii="ＭＳ 明朝" w:hAnsi="ＭＳ 明朝" w:hint="eastAsia"/>
                <w:szCs w:val="21"/>
              </w:rPr>
              <w:t>、出展者の評価</w:t>
            </w:r>
            <w:r w:rsidR="00B02988">
              <w:rPr>
                <w:rFonts w:ascii="ＭＳ 明朝" w:hAnsi="ＭＳ 明朝" w:hint="eastAsia"/>
                <w:szCs w:val="21"/>
              </w:rPr>
              <w:t>や</w:t>
            </w:r>
            <w:r w:rsidR="001B4CEC" w:rsidRPr="001B4CEC">
              <w:rPr>
                <w:rFonts w:ascii="ＭＳ 明朝" w:hAnsi="ＭＳ 明朝" w:hint="eastAsia"/>
                <w:szCs w:val="21"/>
              </w:rPr>
              <w:t>改善点</w:t>
            </w:r>
            <w:r w:rsidR="0099786B">
              <w:rPr>
                <w:rFonts w:ascii="ＭＳ 明朝" w:hAnsi="ＭＳ 明朝" w:hint="eastAsia"/>
                <w:szCs w:val="21"/>
              </w:rPr>
              <w:t>を</w:t>
            </w:r>
            <w:r w:rsidR="00B4251D">
              <w:rPr>
                <w:rFonts w:ascii="ＭＳ 明朝" w:hAnsi="ＭＳ 明朝" w:hint="eastAsia"/>
                <w:szCs w:val="21"/>
              </w:rPr>
              <w:t>含めること</w:t>
            </w:r>
            <w:r w:rsidR="001B4CEC">
              <w:rPr>
                <w:rFonts w:ascii="ＭＳ 明朝" w:hAnsi="ＭＳ 明朝" w:hint="eastAsia"/>
                <w:szCs w:val="21"/>
              </w:rPr>
              <w:t>。</w:t>
            </w:r>
          </w:p>
        </w:tc>
      </w:tr>
    </w:tbl>
    <w:p w14:paraId="50E941F3" w14:textId="6C1A4D2F" w:rsidR="001829F4" w:rsidRDefault="001829F4" w:rsidP="004504F0">
      <w:pPr>
        <w:spacing w:line="340" w:lineRule="exact"/>
        <w:ind w:left="424" w:hangingChars="202" w:hanging="424"/>
        <w:rPr>
          <w:rFonts w:ascii="ＭＳ 明朝" w:hAnsi="ＭＳ 明朝"/>
          <w:szCs w:val="21"/>
        </w:rPr>
      </w:pPr>
    </w:p>
    <w:p w14:paraId="6C78089D" w14:textId="1524CDB6" w:rsidR="00B4251D" w:rsidRDefault="00B4251D" w:rsidP="004504F0">
      <w:pPr>
        <w:spacing w:line="340" w:lineRule="exact"/>
        <w:ind w:left="424" w:hangingChars="202" w:hanging="424"/>
        <w:rPr>
          <w:rFonts w:ascii="ＭＳ 明朝" w:hAnsi="ＭＳ 明朝"/>
          <w:szCs w:val="21"/>
        </w:rPr>
      </w:pPr>
      <w:r>
        <w:rPr>
          <w:rFonts w:ascii="ＭＳ 明朝" w:hAnsi="ＭＳ 明朝" w:hint="eastAsia"/>
          <w:szCs w:val="21"/>
        </w:rPr>
        <w:t>（２）海外向け産地間コラボ商品開発支援</w:t>
      </w:r>
    </w:p>
    <w:tbl>
      <w:tblPr>
        <w:tblStyle w:val="ae"/>
        <w:tblW w:w="9494" w:type="dxa"/>
        <w:tblInd w:w="424" w:type="dxa"/>
        <w:tblLook w:val="04A0" w:firstRow="1" w:lastRow="0" w:firstColumn="1" w:lastColumn="0" w:noHBand="0" w:noVBand="1"/>
      </w:tblPr>
      <w:tblGrid>
        <w:gridCol w:w="426"/>
        <w:gridCol w:w="4107"/>
        <w:gridCol w:w="4961"/>
      </w:tblGrid>
      <w:tr w:rsidR="00B4251D" w14:paraId="0D0E7C72" w14:textId="77777777" w:rsidTr="005B221D">
        <w:tc>
          <w:tcPr>
            <w:tcW w:w="426" w:type="dxa"/>
          </w:tcPr>
          <w:p w14:paraId="73C336F2" w14:textId="3B02B5EC" w:rsidR="00B4251D" w:rsidRDefault="00B4251D" w:rsidP="00B4251D">
            <w:pPr>
              <w:spacing w:line="340" w:lineRule="exact"/>
              <w:jc w:val="center"/>
              <w:rPr>
                <w:rFonts w:ascii="ＭＳ 明朝" w:hAnsi="ＭＳ 明朝"/>
                <w:szCs w:val="21"/>
              </w:rPr>
            </w:pPr>
            <w:r>
              <w:rPr>
                <w:rFonts w:ascii="ＭＳ 明朝" w:hAnsi="ＭＳ 明朝" w:hint="eastAsia"/>
                <w:szCs w:val="21"/>
              </w:rPr>
              <w:t>No</w:t>
            </w:r>
          </w:p>
        </w:tc>
        <w:tc>
          <w:tcPr>
            <w:tcW w:w="4107" w:type="dxa"/>
          </w:tcPr>
          <w:p w14:paraId="231FDDFF" w14:textId="720A02D6" w:rsidR="00B4251D" w:rsidRDefault="00B4251D" w:rsidP="00B4251D">
            <w:pPr>
              <w:spacing w:line="340" w:lineRule="exact"/>
              <w:jc w:val="center"/>
              <w:rPr>
                <w:rFonts w:ascii="ＭＳ 明朝" w:hAnsi="ＭＳ 明朝"/>
                <w:szCs w:val="21"/>
              </w:rPr>
            </w:pPr>
            <w:r>
              <w:rPr>
                <w:rFonts w:ascii="ＭＳ 明朝" w:hAnsi="ＭＳ 明朝" w:hint="eastAsia"/>
                <w:szCs w:val="21"/>
              </w:rPr>
              <w:t>業務内容</w:t>
            </w:r>
          </w:p>
        </w:tc>
        <w:tc>
          <w:tcPr>
            <w:tcW w:w="4961" w:type="dxa"/>
          </w:tcPr>
          <w:p w14:paraId="189451B0" w14:textId="75DB4F80" w:rsidR="00B4251D" w:rsidRDefault="008D3D4C" w:rsidP="00B4251D">
            <w:pPr>
              <w:spacing w:line="340" w:lineRule="exact"/>
              <w:jc w:val="center"/>
              <w:rPr>
                <w:rFonts w:ascii="ＭＳ 明朝" w:hAnsi="ＭＳ 明朝"/>
                <w:szCs w:val="21"/>
              </w:rPr>
            </w:pPr>
            <w:r>
              <w:rPr>
                <w:rFonts w:ascii="ＭＳ 明朝" w:hAnsi="ＭＳ 明朝" w:hint="eastAsia"/>
                <w:szCs w:val="21"/>
              </w:rPr>
              <w:t>主な特記事項</w:t>
            </w:r>
          </w:p>
        </w:tc>
      </w:tr>
      <w:tr w:rsidR="00B4251D" w14:paraId="71C934AD" w14:textId="77777777" w:rsidTr="001B4CEC">
        <w:tc>
          <w:tcPr>
            <w:tcW w:w="426" w:type="dxa"/>
            <w:vAlign w:val="center"/>
          </w:tcPr>
          <w:p w14:paraId="7FC8DB08" w14:textId="37A1EE1C" w:rsidR="00B4251D" w:rsidRDefault="00B4251D" w:rsidP="00B4251D">
            <w:pPr>
              <w:spacing w:line="340" w:lineRule="exact"/>
              <w:jc w:val="center"/>
              <w:rPr>
                <w:rFonts w:ascii="ＭＳ 明朝" w:hAnsi="ＭＳ 明朝"/>
                <w:szCs w:val="21"/>
              </w:rPr>
            </w:pPr>
            <w:r>
              <w:rPr>
                <w:rFonts w:ascii="ＭＳ 明朝" w:hAnsi="ＭＳ 明朝" w:hint="eastAsia"/>
                <w:szCs w:val="21"/>
              </w:rPr>
              <w:t>①</w:t>
            </w:r>
          </w:p>
        </w:tc>
        <w:tc>
          <w:tcPr>
            <w:tcW w:w="4107" w:type="dxa"/>
            <w:vAlign w:val="center"/>
          </w:tcPr>
          <w:p w14:paraId="5787B5E5" w14:textId="7FA47E2D" w:rsidR="00B4251D" w:rsidRDefault="0053495C" w:rsidP="004504F0">
            <w:pPr>
              <w:spacing w:line="340" w:lineRule="exact"/>
              <w:rPr>
                <w:rFonts w:ascii="ＭＳ 明朝" w:hAnsi="ＭＳ 明朝"/>
                <w:szCs w:val="21"/>
              </w:rPr>
            </w:pPr>
            <w:r>
              <w:rPr>
                <w:rFonts w:ascii="ＭＳ 明朝" w:hAnsi="ＭＳ 明朝" w:hint="eastAsia"/>
                <w:szCs w:val="21"/>
              </w:rPr>
              <w:t>コラボ商品開発の</w:t>
            </w:r>
            <w:r w:rsidR="00420BBA">
              <w:rPr>
                <w:rFonts w:ascii="ＭＳ 明朝" w:hAnsi="ＭＳ 明朝" w:hint="eastAsia"/>
                <w:szCs w:val="21"/>
              </w:rPr>
              <w:t>企画・推進体制の構築</w:t>
            </w:r>
          </w:p>
        </w:tc>
        <w:tc>
          <w:tcPr>
            <w:tcW w:w="4961" w:type="dxa"/>
          </w:tcPr>
          <w:p w14:paraId="0F648C86" w14:textId="70861665" w:rsidR="00420BBA" w:rsidRPr="000B0325" w:rsidRDefault="00420BBA" w:rsidP="00420BBA">
            <w:r>
              <w:rPr>
                <w:rFonts w:hint="eastAsia"/>
              </w:rPr>
              <w:t>・</w:t>
            </w:r>
            <w:r w:rsidRPr="000B0325">
              <w:t>産地間連携による商品開発の方向性・テーマ設定</w:t>
            </w:r>
          </w:p>
          <w:p w14:paraId="1F6FA91A" w14:textId="360568C7" w:rsidR="00420BBA" w:rsidRPr="000B0325" w:rsidRDefault="00420BBA" w:rsidP="00420BBA">
            <w:r>
              <w:rPr>
                <w:rFonts w:hint="eastAsia"/>
              </w:rPr>
              <w:t>・</w:t>
            </w:r>
            <w:r w:rsidRPr="000B0325">
              <w:t>対象産地</w:t>
            </w:r>
            <w:r>
              <w:rPr>
                <w:rFonts w:hint="eastAsia"/>
              </w:rPr>
              <w:t>組合等</w:t>
            </w:r>
            <w:r w:rsidR="0053495C">
              <w:rPr>
                <w:rFonts w:hint="eastAsia"/>
              </w:rPr>
              <w:t>の</w:t>
            </w:r>
            <w:r w:rsidRPr="000B0325">
              <w:t>参画事業者の募集</w:t>
            </w:r>
            <w:r>
              <w:rPr>
                <w:rFonts w:hint="eastAsia"/>
              </w:rPr>
              <w:t>、</w:t>
            </w:r>
            <w:r w:rsidRPr="000B0325">
              <w:t>選定</w:t>
            </w:r>
          </w:p>
          <w:p w14:paraId="19B71BAC" w14:textId="12ED5D52" w:rsidR="00420BBA" w:rsidRPr="000B0325" w:rsidRDefault="00420BBA" w:rsidP="00420BBA">
            <w:r>
              <w:rPr>
                <w:rFonts w:hint="eastAsia"/>
              </w:rPr>
              <w:t>・</w:t>
            </w:r>
            <w:r w:rsidRPr="000B0325">
              <w:t>プロジェクト管理体制、スケジュール</w:t>
            </w:r>
            <w:r>
              <w:rPr>
                <w:rFonts w:hint="eastAsia"/>
              </w:rPr>
              <w:t>等</w:t>
            </w:r>
            <w:r w:rsidRPr="000B0325">
              <w:t>の策定</w:t>
            </w:r>
          </w:p>
          <w:p w14:paraId="0C59F2ED" w14:textId="510E4095" w:rsidR="00B4251D" w:rsidRPr="00420BBA" w:rsidRDefault="00420BBA" w:rsidP="00420BBA">
            <w:pPr>
              <w:rPr>
                <w:rFonts w:ascii="ＭＳ 明朝" w:hAnsi="ＭＳ 明朝"/>
                <w:szCs w:val="21"/>
              </w:rPr>
            </w:pPr>
            <w:r>
              <w:rPr>
                <w:rFonts w:hint="eastAsia"/>
              </w:rPr>
              <w:t>・</w:t>
            </w:r>
            <w:r w:rsidRPr="000B0325">
              <w:t>産地間の連絡調整および進捗管理</w:t>
            </w:r>
          </w:p>
        </w:tc>
      </w:tr>
      <w:tr w:rsidR="00B4251D" w14:paraId="3E67CDB2" w14:textId="77777777" w:rsidTr="001B4CEC">
        <w:tc>
          <w:tcPr>
            <w:tcW w:w="426" w:type="dxa"/>
            <w:vAlign w:val="center"/>
          </w:tcPr>
          <w:p w14:paraId="4EF6D518" w14:textId="4EDE0DEC" w:rsidR="00B4251D" w:rsidRDefault="00B4251D" w:rsidP="00B4251D">
            <w:pPr>
              <w:spacing w:line="340" w:lineRule="exact"/>
              <w:jc w:val="center"/>
              <w:rPr>
                <w:rFonts w:ascii="ＭＳ 明朝" w:hAnsi="ＭＳ 明朝"/>
                <w:szCs w:val="21"/>
              </w:rPr>
            </w:pPr>
            <w:r>
              <w:rPr>
                <w:rFonts w:ascii="ＭＳ 明朝" w:hAnsi="ＭＳ 明朝" w:hint="eastAsia"/>
                <w:szCs w:val="21"/>
              </w:rPr>
              <w:t>②</w:t>
            </w:r>
          </w:p>
        </w:tc>
        <w:tc>
          <w:tcPr>
            <w:tcW w:w="4107" w:type="dxa"/>
            <w:vAlign w:val="center"/>
          </w:tcPr>
          <w:p w14:paraId="6E59EA7C" w14:textId="7F0B37E2" w:rsidR="00B4251D" w:rsidRDefault="00420BBA" w:rsidP="004504F0">
            <w:pPr>
              <w:spacing w:line="340" w:lineRule="exact"/>
              <w:rPr>
                <w:rFonts w:ascii="ＭＳ 明朝" w:hAnsi="ＭＳ 明朝"/>
                <w:szCs w:val="21"/>
              </w:rPr>
            </w:pPr>
            <w:r>
              <w:rPr>
                <w:rFonts w:ascii="ＭＳ 明朝" w:hAnsi="ＭＳ 明朝" w:hint="eastAsia"/>
                <w:szCs w:val="21"/>
              </w:rPr>
              <w:t>現地調査・産地資源の分析</w:t>
            </w:r>
          </w:p>
        </w:tc>
        <w:tc>
          <w:tcPr>
            <w:tcW w:w="4961" w:type="dxa"/>
          </w:tcPr>
          <w:p w14:paraId="07985BE8" w14:textId="7FF9EF76" w:rsidR="00B4251D" w:rsidRDefault="00420BBA" w:rsidP="004504F0">
            <w:pPr>
              <w:spacing w:line="340" w:lineRule="exact"/>
              <w:rPr>
                <w:rFonts w:ascii="ＭＳ 明朝" w:hAnsi="ＭＳ 明朝"/>
                <w:szCs w:val="21"/>
              </w:rPr>
            </w:pPr>
            <w:r>
              <w:rPr>
                <w:rFonts w:ascii="ＭＳ 明朝" w:hAnsi="ＭＳ 明朝" w:hint="eastAsia"/>
                <w:szCs w:val="21"/>
              </w:rPr>
              <w:t>・各産地における素材、技術、デザイン等の調査</w:t>
            </w:r>
          </w:p>
          <w:p w14:paraId="0A857F0D" w14:textId="2DFDC641" w:rsidR="00420BBA" w:rsidRDefault="00420BBA" w:rsidP="002A23C8">
            <w:pPr>
              <w:spacing w:line="340" w:lineRule="exact"/>
              <w:ind w:left="210" w:hangingChars="100" w:hanging="210"/>
              <w:rPr>
                <w:rFonts w:ascii="ＭＳ 明朝" w:hAnsi="ＭＳ 明朝"/>
                <w:szCs w:val="21"/>
              </w:rPr>
            </w:pPr>
            <w:r>
              <w:rPr>
                <w:rFonts w:ascii="ＭＳ 明朝" w:hAnsi="ＭＳ 明朝" w:hint="eastAsia"/>
                <w:szCs w:val="21"/>
              </w:rPr>
              <w:t>・既存商品の分析とコラボレーション可能性の整理</w:t>
            </w:r>
          </w:p>
        </w:tc>
      </w:tr>
      <w:tr w:rsidR="00B4251D" w14:paraId="6A959079" w14:textId="77777777" w:rsidTr="001B4CEC">
        <w:tc>
          <w:tcPr>
            <w:tcW w:w="426" w:type="dxa"/>
            <w:vAlign w:val="center"/>
          </w:tcPr>
          <w:p w14:paraId="2F4AF371" w14:textId="0A4CEC36" w:rsidR="00B4251D" w:rsidRDefault="00B4251D" w:rsidP="00B4251D">
            <w:pPr>
              <w:spacing w:line="340" w:lineRule="exact"/>
              <w:jc w:val="center"/>
              <w:rPr>
                <w:rFonts w:ascii="ＭＳ 明朝" w:hAnsi="ＭＳ 明朝"/>
                <w:szCs w:val="21"/>
              </w:rPr>
            </w:pPr>
            <w:r>
              <w:rPr>
                <w:rFonts w:ascii="ＭＳ 明朝" w:hAnsi="ＭＳ 明朝" w:hint="eastAsia"/>
                <w:szCs w:val="21"/>
              </w:rPr>
              <w:lastRenderedPageBreak/>
              <w:t>③</w:t>
            </w:r>
          </w:p>
        </w:tc>
        <w:tc>
          <w:tcPr>
            <w:tcW w:w="4107" w:type="dxa"/>
            <w:vAlign w:val="center"/>
          </w:tcPr>
          <w:p w14:paraId="6969FE5B" w14:textId="6F089546" w:rsidR="00B4251D" w:rsidRDefault="00420BBA" w:rsidP="004504F0">
            <w:pPr>
              <w:spacing w:line="340" w:lineRule="exact"/>
              <w:rPr>
                <w:rFonts w:ascii="ＭＳ 明朝" w:hAnsi="ＭＳ 明朝"/>
                <w:szCs w:val="21"/>
              </w:rPr>
            </w:pPr>
            <w:r>
              <w:rPr>
                <w:rFonts w:ascii="ＭＳ 明朝" w:hAnsi="ＭＳ 明朝" w:hint="eastAsia"/>
                <w:szCs w:val="21"/>
              </w:rPr>
              <w:t>商品開発（試作・ブラッシュアップ・完成）</w:t>
            </w:r>
          </w:p>
        </w:tc>
        <w:tc>
          <w:tcPr>
            <w:tcW w:w="4961" w:type="dxa"/>
          </w:tcPr>
          <w:p w14:paraId="02864C8F" w14:textId="7411411F" w:rsidR="00B4251D" w:rsidRDefault="00420BBA" w:rsidP="004504F0">
            <w:pPr>
              <w:spacing w:line="340" w:lineRule="exact"/>
              <w:rPr>
                <w:rFonts w:ascii="ＭＳ 明朝" w:hAnsi="ＭＳ 明朝"/>
                <w:szCs w:val="21"/>
              </w:rPr>
            </w:pPr>
            <w:r>
              <w:rPr>
                <w:rFonts w:ascii="ＭＳ 明朝" w:hAnsi="ＭＳ 明朝" w:hint="eastAsia"/>
                <w:szCs w:val="21"/>
              </w:rPr>
              <w:t>・コラボレーション商品のコンセプト立案</w:t>
            </w:r>
          </w:p>
          <w:p w14:paraId="1A7DEB75" w14:textId="7B3E85FA" w:rsidR="00420BBA" w:rsidRDefault="00420BBA" w:rsidP="004504F0">
            <w:pPr>
              <w:spacing w:line="340" w:lineRule="exact"/>
              <w:rPr>
                <w:rFonts w:ascii="ＭＳ 明朝" w:hAnsi="ＭＳ 明朝"/>
                <w:szCs w:val="21"/>
              </w:rPr>
            </w:pPr>
            <w:r>
              <w:rPr>
                <w:rFonts w:ascii="ＭＳ 明朝" w:hAnsi="ＭＳ 明朝" w:hint="eastAsia"/>
                <w:szCs w:val="21"/>
              </w:rPr>
              <w:t>・デザイン案作成、試作品制作支援</w:t>
            </w:r>
          </w:p>
          <w:p w14:paraId="344FA8CD" w14:textId="50012426" w:rsidR="00D343BC" w:rsidRDefault="00420BBA" w:rsidP="004504F0">
            <w:pPr>
              <w:spacing w:line="340" w:lineRule="exact"/>
              <w:rPr>
                <w:rFonts w:ascii="ＭＳ 明朝" w:hAnsi="ＭＳ 明朝"/>
                <w:szCs w:val="21"/>
              </w:rPr>
            </w:pPr>
            <w:r>
              <w:rPr>
                <w:rFonts w:ascii="ＭＳ 明朝" w:hAnsi="ＭＳ 明朝" w:hint="eastAsia"/>
                <w:szCs w:val="21"/>
              </w:rPr>
              <w:t>・</w:t>
            </w:r>
            <w:r w:rsidR="002A23C8">
              <w:rPr>
                <w:rFonts w:ascii="ＭＳ 明朝" w:hAnsi="ＭＳ 明朝" w:hint="eastAsia"/>
                <w:szCs w:val="21"/>
              </w:rPr>
              <w:t>ユーザーや専門家による</w:t>
            </w:r>
            <w:r>
              <w:rPr>
                <w:rFonts w:ascii="ＭＳ 明朝" w:hAnsi="ＭＳ 明朝" w:hint="eastAsia"/>
                <w:szCs w:val="21"/>
              </w:rPr>
              <w:t>試作品の評価</w:t>
            </w:r>
          </w:p>
          <w:p w14:paraId="224FCDC4" w14:textId="7BAB8260" w:rsidR="00420BBA" w:rsidRDefault="00D343BC" w:rsidP="004504F0">
            <w:pPr>
              <w:spacing w:line="340" w:lineRule="exact"/>
              <w:rPr>
                <w:rFonts w:ascii="ＭＳ 明朝" w:hAnsi="ＭＳ 明朝"/>
                <w:szCs w:val="21"/>
              </w:rPr>
            </w:pPr>
            <w:r>
              <w:rPr>
                <w:rFonts w:ascii="ＭＳ 明朝" w:hAnsi="ＭＳ 明朝" w:hint="eastAsia"/>
                <w:szCs w:val="21"/>
              </w:rPr>
              <w:t>・</w:t>
            </w:r>
            <w:r w:rsidR="002A23C8">
              <w:rPr>
                <w:rFonts w:ascii="ＭＳ 明朝" w:hAnsi="ＭＳ 明朝" w:hint="eastAsia"/>
                <w:szCs w:val="21"/>
              </w:rPr>
              <w:t>評価を踏まえた</w:t>
            </w:r>
            <w:r w:rsidR="00420BBA">
              <w:rPr>
                <w:rFonts w:ascii="ＭＳ 明朝" w:hAnsi="ＭＳ 明朝" w:hint="eastAsia"/>
                <w:szCs w:val="21"/>
              </w:rPr>
              <w:t>改良及び最終仕様の決定</w:t>
            </w:r>
          </w:p>
        </w:tc>
      </w:tr>
      <w:tr w:rsidR="00B4251D" w:rsidRPr="00D343BC" w14:paraId="1494315F" w14:textId="77777777" w:rsidTr="001B4CEC">
        <w:tc>
          <w:tcPr>
            <w:tcW w:w="426" w:type="dxa"/>
            <w:vAlign w:val="center"/>
          </w:tcPr>
          <w:p w14:paraId="06D45B9C" w14:textId="4064430C" w:rsidR="00B4251D" w:rsidRPr="00D343BC" w:rsidRDefault="00B4251D" w:rsidP="00B4251D">
            <w:pPr>
              <w:spacing w:line="340" w:lineRule="exact"/>
              <w:jc w:val="center"/>
              <w:rPr>
                <w:rFonts w:ascii="ＭＳ 明朝" w:hAnsi="ＭＳ 明朝"/>
                <w:szCs w:val="21"/>
              </w:rPr>
            </w:pPr>
            <w:r w:rsidRPr="00D343BC">
              <w:rPr>
                <w:rFonts w:ascii="ＭＳ 明朝" w:hAnsi="ＭＳ 明朝" w:hint="eastAsia"/>
                <w:szCs w:val="21"/>
              </w:rPr>
              <w:t>④</w:t>
            </w:r>
          </w:p>
        </w:tc>
        <w:tc>
          <w:tcPr>
            <w:tcW w:w="4107" w:type="dxa"/>
            <w:vAlign w:val="center"/>
          </w:tcPr>
          <w:p w14:paraId="1BCB277F" w14:textId="2908BFEC" w:rsidR="00B4251D" w:rsidRPr="00D343BC" w:rsidRDefault="00D343BC" w:rsidP="004504F0">
            <w:pPr>
              <w:spacing w:line="340" w:lineRule="exact"/>
              <w:rPr>
                <w:rFonts w:ascii="ＭＳ 明朝" w:hAnsi="ＭＳ 明朝"/>
                <w:szCs w:val="21"/>
              </w:rPr>
            </w:pPr>
            <w:r w:rsidRPr="00D343BC">
              <w:rPr>
                <w:rFonts w:ascii="ＭＳ 明朝" w:hAnsi="ＭＳ 明朝" w:hint="eastAsia"/>
                <w:szCs w:val="21"/>
              </w:rPr>
              <w:t>マーケティング・プロモーション戦略立案</w:t>
            </w:r>
          </w:p>
        </w:tc>
        <w:tc>
          <w:tcPr>
            <w:tcW w:w="4961" w:type="dxa"/>
          </w:tcPr>
          <w:p w14:paraId="6B46EFB8" w14:textId="65FBF4CC" w:rsidR="00D343BC" w:rsidRPr="00D343BC" w:rsidRDefault="00D343BC" w:rsidP="002A23C8">
            <w:pPr>
              <w:spacing w:line="340" w:lineRule="exact"/>
              <w:ind w:left="210" w:hangingChars="100" w:hanging="210"/>
              <w:rPr>
                <w:rFonts w:ascii="ＭＳ 明朝" w:hAnsi="ＭＳ 明朝"/>
                <w:szCs w:val="21"/>
              </w:rPr>
            </w:pPr>
            <w:r w:rsidRPr="00D343BC">
              <w:rPr>
                <w:rFonts w:ascii="ＭＳ 明朝" w:hAnsi="ＭＳ 明朝" w:hint="eastAsia"/>
                <w:szCs w:val="21"/>
              </w:rPr>
              <w:t>・ターゲット市場の分析、価格設定、販売戦略</w:t>
            </w:r>
            <w:r w:rsidR="002A23C8">
              <w:rPr>
                <w:rFonts w:ascii="ＭＳ 明朝" w:hAnsi="ＭＳ 明朝" w:hint="eastAsia"/>
                <w:szCs w:val="21"/>
              </w:rPr>
              <w:t>や</w:t>
            </w:r>
            <w:r w:rsidRPr="00D343BC">
              <w:rPr>
                <w:rFonts w:ascii="ＭＳ 明朝" w:hAnsi="ＭＳ 明朝" w:hint="eastAsia"/>
                <w:szCs w:val="21"/>
              </w:rPr>
              <w:t>ブランド戦略の検討</w:t>
            </w:r>
          </w:p>
          <w:p w14:paraId="5BB6F2F9" w14:textId="282F7E80" w:rsidR="00D343BC" w:rsidRPr="00D343BC" w:rsidRDefault="00D343BC" w:rsidP="008D3D4C">
            <w:pPr>
              <w:spacing w:line="340" w:lineRule="exact"/>
              <w:ind w:left="210" w:hangingChars="100" w:hanging="210"/>
              <w:rPr>
                <w:rFonts w:ascii="ＭＳ 明朝" w:hAnsi="ＭＳ 明朝"/>
                <w:szCs w:val="21"/>
              </w:rPr>
            </w:pPr>
            <w:r w:rsidRPr="00D343BC">
              <w:rPr>
                <w:rFonts w:ascii="ＭＳ 明朝" w:hAnsi="ＭＳ 明朝" w:hint="eastAsia"/>
                <w:szCs w:val="21"/>
              </w:rPr>
              <w:t>・</w:t>
            </w:r>
            <w:r w:rsidR="001A0BFA">
              <w:rPr>
                <w:rFonts w:ascii="ＭＳ 明朝" w:hAnsi="ＭＳ 明朝" w:hint="eastAsia"/>
                <w:szCs w:val="21"/>
              </w:rPr>
              <w:t>前記５</w:t>
            </w:r>
            <w:r w:rsidR="001B4CEC">
              <w:rPr>
                <w:rFonts w:ascii="ＭＳ 明朝" w:hAnsi="ＭＳ 明朝" w:hint="eastAsia"/>
                <w:szCs w:val="21"/>
              </w:rPr>
              <w:t>(1)</w:t>
            </w:r>
            <w:r w:rsidR="00420BBA" w:rsidRPr="00D343BC">
              <w:rPr>
                <w:rFonts w:ascii="ＭＳ 明朝" w:hAnsi="ＭＳ 明朝" w:hint="eastAsia"/>
                <w:szCs w:val="21"/>
              </w:rPr>
              <w:t>インバウンド向け集客イベントで</w:t>
            </w:r>
            <w:r w:rsidRPr="00D343BC">
              <w:rPr>
                <w:rFonts w:ascii="ＭＳ 明朝" w:hAnsi="ＭＳ 明朝" w:hint="eastAsia"/>
                <w:szCs w:val="21"/>
              </w:rPr>
              <w:t>の</w:t>
            </w:r>
            <w:r w:rsidR="00420BBA" w:rsidRPr="00D343BC">
              <w:rPr>
                <w:rFonts w:ascii="ＭＳ 明朝" w:hAnsi="ＭＳ 明朝" w:hint="eastAsia"/>
                <w:szCs w:val="21"/>
              </w:rPr>
              <w:t>展示</w:t>
            </w:r>
            <w:r w:rsidR="001B4CEC">
              <w:rPr>
                <w:rFonts w:ascii="ＭＳ 明朝" w:hAnsi="ＭＳ 明朝" w:hint="eastAsia"/>
                <w:szCs w:val="21"/>
              </w:rPr>
              <w:t>及び</w:t>
            </w:r>
            <w:r w:rsidR="00420BBA" w:rsidRPr="00D343BC">
              <w:rPr>
                <w:rFonts w:ascii="ＭＳ 明朝" w:hAnsi="ＭＳ 明朝" w:hint="eastAsia"/>
                <w:szCs w:val="21"/>
              </w:rPr>
              <w:t>販売</w:t>
            </w:r>
            <w:r w:rsidRPr="00D343BC">
              <w:rPr>
                <w:rFonts w:ascii="ＭＳ 明朝" w:hAnsi="ＭＳ 明朝" w:hint="eastAsia"/>
                <w:szCs w:val="21"/>
              </w:rPr>
              <w:t>の支援</w:t>
            </w:r>
            <w:r>
              <w:rPr>
                <w:rFonts w:ascii="ＭＳ 明朝" w:hAnsi="ＭＳ 明朝" w:hint="eastAsia"/>
                <w:szCs w:val="21"/>
              </w:rPr>
              <w:t>、来場者アンケートの実施</w:t>
            </w:r>
          </w:p>
        </w:tc>
      </w:tr>
      <w:tr w:rsidR="00D343BC" w14:paraId="07D6E199" w14:textId="77777777" w:rsidTr="007220D0">
        <w:trPr>
          <w:trHeight w:val="369"/>
        </w:trPr>
        <w:tc>
          <w:tcPr>
            <w:tcW w:w="426" w:type="dxa"/>
            <w:vAlign w:val="center"/>
          </w:tcPr>
          <w:p w14:paraId="79E3DD96" w14:textId="6A0BCCB8" w:rsidR="00D343BC" w:rsidRPr="00D343BC" w:rsidRDefault="00D343BC" w:rsidP="00B4251D">
            <w:pPr>
              <w:spacing w:line="340" w:lineRule="exact"/>
              <w:jc w:val="center"/>
              <w:rPr>
                <w:rFonts w:ascii="ＭＳ 明朝" w:hAnsi="ＭＳ 明朝"/>
                <w:szCs w:val="21"/>
              </w:rPr>
            </w:pPr>
            <w:r w:rsidRPr="00D343BC">
              <w:rPr>
                <w:rFonts w:ascii="ＭＳ 明朝" w:hAnsi="ＭＳ 明朝" w:hint="eastAsia"/>
                <w:szCs w:val="21"/>
              </w:rPr>
              <w:t>⑤</w:t>
            </w:r>
          </w:p>
        </w:tc>
        <w:tc>
          <w:tcPr>
            <w:tcW w:w="4107" w:type="dxa"/>
            <w:vAlign w:val="center"/>
          </w:tcPr>
          <w:p w14:paraId="35B8BE27" w14:textId="2136B1D9" w:rsidR="00D343BC" w:rsidRPr="00D343BC" w:rsidRDefault="00D343BC" w:rsidP="004504F0">
            <w:pPr>
              <w:spacing w:line="340" w:lineRule="exact"/>
              <w:rPr>
                <w:rFonts w:ascii="ＭＳ 明朝" w:hAnsi="ＭＳ 明朝"/>
                <w:szCs w:val="21"/>
              </w:rPr>
            </w:pPr>
            <w:r>
              <w:rPr>
                <w:rFonts w:ascii="ＭＳ 明朝" w:hAnsi="ＭＳ 明朝" w:hint="eastAsia"/>
                <w:szCs w:val="21"/>
              </w:rPr>
              <w:t>事業参画事業者</w:t>
            </w:r>
            <w:r w:rsidRPr="00D343BC">
              <w:rPr>
                <w:rFonts w:ascii="ＭＳ 明朝" w:hAnsi="ＭＳ 明朝" w:hint="eastAsia"/>
                <w:szCs w:val="21"/>
              </w:rPr>
              <w:t>へのアンケート実施</w:t>
            </w:r>
          </w:p>
        </w:tc>
        <w:tc>
          <w:tcPr>
            <w:tcW w:w="4961" w:type="dxa"/>
          </w:tcPr>
          <w:p w14:paraId="0B639EFC" w14:textId="34DFB1D0" w:rsidR="00D343BC" w:rsidRPr="00D343BC" w:rsidRDefault="00D343BC" w:rsidP="004504F0">
            <w:pPr>
              <w:spacing w:line="340" w:lineRule="exact"/>
              <w:rPr>
                <w:rFonts w:ascii="ＭＳ 明朝" w:hAnsi="ＭＳ 明朝"/>
                <w:szCs w:val="21"/>
              </w:rPr>
            </w:pPr>
            <w:r>
              <w:rPr>
                <w:rFonts w:ascii="ＭＳ 明朝" w:hAnsi="ＭＳ 明朝" w:hint="eastAsia"/>
                <w:szCs w:val="21"/>
              </w:rPr>
              <w:t>・</w:t>
            </w:r>
            <w:r w:rsidR="002A23C8">
              <w:rPr>
                <w:rFonts w:ascii="ＭＳ 明朝" w:hAnsi="ＭＳ 明朝" w:hint="eastAsia"/>
                <w:szCs w:val="21"/>
              </w:rPr>
              <w:t>事業</w:t>
            </w:r>
            <w:r w:rsidR="001B4CEC">
              <w:rPr>
                <w:rFonts w:ascii="ＭＳ 明朝" w:hAnsi="ＭＳ 明朝" w:hint="eastAsia"/>
                <w:szCs w:val="21"/>
              </w:rPr>
              <w:t>実施</w:t>
            </w:r>
            <w:r w:rsidR="002A23C8">
              <w:rPr>
                <w:rFonts w:ascii="ＭＳ 明朝" w:hAnsi="ＭＳ 明朝" w:hint="eastAsia"/>
                <w:szCs w:val="21"/>
              </w:rPr>
              <w:t>結果</w:t>
            </w:r>
            <w:r w:rsidR="001B4CEC">
              <w:rPr>
                <w:rFonts w:ascii="ＭＳ 明朝" w:hAnsi="ＭＳ 明朝" w:hint="eastAsia"/>
                <w:szCs w:val="21"/>
              </w:rPr>
              <w:t>に対する</w:t>
            </w:r>
            <w:r>
              <w:rPr>
                <w:rFonts w:ascii="ＭＳ 明朝" w:hAnsi="ＭＳ 明朝" w:hint="eastAsia"/>
                <w:szCs w:val="21"/>
              </w:rPr>
              <w:t>評価、改善点</w:t>
            </w:r>
          </w:p>
        </w:tc>
      </w:tr>
      <w:tr w:rsidR="00420BBA" w14:paraId="1A501BA8" w14:textId="77777777" w:rsidTr="001B4CEC">
        <w:tc>
          <w:tcPr>
            <w:tcW w:w="426" w:type="dxa"/>
            <w:vAlign w:val="center"/>
          </w:tcPr>
          <w:p w14:paraId="26A4FEA5" w14:textId="56599F88" w:rsidR="00420BBA" w:rsidRDefault="00D343BC" w:rsidP="00B4251D">
            <w:pPr>
              <w:spacing w:line="340" w:lineRule="exact"/>
              <w:jc w:val="center"/>
              <w:rPr>
                <w:rFonts w:ascii="ＭＳ 明朝" w:hAnsi="ＭＳ 明朝"/>
                <w:szCs w:val="21"/>
              </w:rPr>
            </w:pPr>
            <w:r>
              <w:rPr>
                <w:rFonts w:ascii="ＭＳ 明朝" w:hAnsi="ＭＳ 明朝" w:hint="eastAsia"/>
                <w:szCs w:val="21"/>
              </w:rPr>
              <w:t>⑥</w:t>
            </w:r>
          </w:p>
        </w:tc>
        <w:tc>
          <w:tcPr>
            <w:tcW w:w="4107" w:type="dxa"/>
            <w:vAlign w:val="center"/>
          </w:tcPr>
          <w:p w14:paraId="22C9D3CA" w14:textId="4C237AA1" w:rsidR="00420BBA" w:rsidRDefault="00420BBA" w:rsidP="004504F0">
            <w:pPr>
              <w:spacing w:line="340" w:lineRule="exact"/>
              <w:rPr>
                <w:rFonts w:ascii="ＭＳ 明朝" w:hAnsi="ＭＳ 明朝"/>
                <w:szCs w:val="21"/>
              </w:rPr>
            </w:pPr>
            <w:r>
              <w:rPr>
                <w:rFonts w:ascii="ＭＳ 明朝" w:hAnsi="ＭＳ 明朝" w:hint="eastAsia"/>
                <w:szCs w:val="21"/>
              </w:rPr>
              <w:t>実績報告書の作成</w:t>
            </w:r>
          </w:p>
        </w:tc>
        <w:tc>
          <w:tcPr>
            <w:tcW w:w="4961" w:type="dxa"/>
          </w:tcPr>
          <w:p w14:paraId="33CEA9AD" w14:textId="4311251F" w:rsidR="00420BBA" w:rsidRDefault="00420BBA" w:rsidP="002A23C8">
            <w:pPr>
              <w:spacing w:line="340" w:lineRule="exact"/>
              <w:ind w:left="210" w:hangingChars="100" w:hanging="210"/>
              <w:rPr>
                <w:rFonts w:ascii="ＭＳ 明朝" w:hAnsi="ＭＳ 明朝"/>
                <w:szCs w:val="21"/>
              </w:rPr>
            </w:pPr>
            <w:r>
              <w:rPr>
                <w:rFonts w:ascii="ＭＳ 明朝" w:hAnsi="ＭＳ 明朝" w:hint="eastAsia"/>
                <w:szCs w:val="21"/>
              </w:rPr>
              <w:t>・</w:t>
            </w:r>
            <w:r w:rsidR="00D343BC">
              <w:rPr>
                <w:rFonts w:ascii="ＭＳ 明朝" w:hAnsi="ＭＳ 明朝" w:hint="eastAsia"/>
                <w:szCs w:val="21"/>
              </w:rPr>
              <w:t>事業参画</w:t>
            </w:r>
            <w:r>
              <w:rPr>
                <w:rFonts w:ascii="ＭＳ 明朝" w:hAnsi="ＭＳ 明朝" w:hint="eastAsia"/>
                <w:szCs w:val="21"/>
              </w:rPr>
              <w:t>事業者の評価</w:t>
            </w:r>
            <w:r w:rsidR="002A23C8">
              <w:rPr>
                <w:rFonts w:ascii="ＭＳ 明朝" w:hAnsi="ＭＳ 明朝" w:hint="eastAsia"/>
                <w:szCs w:val="21"/>
              </w:rPr>
              <w:t>や改善点、</w:t>
            </w:r>
            <w:r>
              <w:rPr>
                <w:rFonts w:ascii="ＭＳ 明朝" w:hAnsi="ＭＳ 明朝" w:hint="eastAsia"/>
                <w:szCs w:val="21"/>
              </w:rPr>
              <w:t>展示・販売イベント</w:t>
            </w:r>
            <w:r w:rsidR="002A23C8">
              <w:rPr>
                <w:rFonts w:ascii="ＭＳ 明朝" w:hAnsi="ＭＳ 明朝" w:hint="eastAsia"/>
                <w:szCs w:val="21"/>
              </w:rPr>
              <w:t>における</w:t>
            </w:r>
            <w:r w:rsidR="00D343BC">
              <w:rPr>
                <w:rFonts w:ascii="ＭＳ 明朝" w:hAnsi="ＭＳ 明朝" w:hint="eastAsia"/>
                <w:szCs w:val="21"/>
              </w:rPr>
              <w:t>来場者</w:t>
            </w:r>
            <w:r>
              <w:rPr>
                <w:rFonts w:ascii="ＭＳ 明朝" w:hAnsi="ＭＳ 明朝" w:hint="eastAsia"/>
                <w:szCs w:val="21"/>
              </w:rPr>
              <w:t>アンケートの分析結果を含めること。</w:t>
            </w:r>
          </w:p>
        </w:tc>
      </w:tr>
    </w:tbl>
    <w:p w14:paraId="6A8E390A" w14:textId="77777777" w:rsidR="00B4251D" w:rsidRDefault="00B4251D" w:rsidP="004504F0">
      <w:pPr>
        <w:spacing w:line="340" w:lineRule="exact"/>
        <w:ind w:left="424" w:hangingChars="202" w:hanging="424"/>
        <w:rPr>
          <w:rFonts w:ascii="ＭＳ 明朝" w:hAnsi="ＭＳ 明朝"/>
          <w:szCs w:val="21"/>
        </w:rPr>
      </w:pPr>
    </w:p>
    <w:p w14:paraId="11E53873" w14:textId="741703B3" w:rsidR="00761304" w:rsidRDefault="00761304" w:rsidP="00761304">
      <w:pPr>
        <w:spacing w:line="340" w:lineRule="exact"/>
        <w:ind w:left="424" w:hangingChars="202" w:hanging="424"/>
        <w:rPr>
          <w:rFonts w:ascii="ＭＳ 明朝" w:hAnsi="ＭＳ 明朝"/>
          <w:szCs w:val="21"/>
        </w:rPr>
      </w:pPr>
      <w:r>
        <w:rPr>
          <w:rFonts w:ascii="ＭＳ 明朝" w:hAnsi="ＭＳ 明朝" w:hint="eastAsia"/>
          <w:szCs w:val="21"/>
        </w:rPr>
        <w:t>（３）海外バイヤーの産地視察・商談会</w:t>
      </w:r>
      <w:r w:rsidR="0096610F">
        <w:rPr>
          <w:rFonts w:ascii="ＭＳ 明朝" w:hAnsi="ＭＳ 明朝" w:hint="eastAsia"/>
          <w:szCs w:val="21"/>
        </w:rPr>
        <w:t>の実施</w:t>
      </w:r>
    </w:p>
    <w:tbl>
      <w:tblPr>
        <w:tblStyle w:val="ae"/>
        <w:tblW w:w="9494" w:type="dxa"/>
        <w:tblInd w:w="424" w:type="dxa"/>
        <w:tblLook w:val="04A0" w:firstRow="1" w:lastRow="0" w:firstColumn="1" w:lastColumn="0" w:noHBand="0" w:noVBand="1"/>
      </w:tblPr>
      <w:tblGrid>
        <w:gridCol w:w="426"/>
        <w:gridCol w:w="4107"/>
        <w:gridCol w:w="4961"/>
      </w:tblGrid>
      <w:tr w:rsidR="00761304" w14:paraId="4F93375B" w14:textId="77777777" w:rsidTr="005D05E4">
        <w:tc>
          <w:tcPr>
            <w:tcW w:w="426" w:type="dxa"/>
          </w:tcPr>
          <w:p w14:paraId="21B34CF3" w14:textId="77777777" w:rsidR="00761304" w:rsidRDefault="00761304" w:rsidP="005D05E4">
            <w:pPr>
              <w:spacing w:line="340" w:lineRule="exact"/>
              <w:jc w:val="center"/>
              <w:rPr>
                <w:rFonts w:ascii="ＭＳ 明朝" w:hAnsi="ＭＳ 明朝"/>
                <w:szCs w:val="21"/>
              </w:rPr>
            </w:pPr>
            <w:r>
              <w:rPr>
                <w:rFonts w:ascii="ＭＳ 明朝" w:hAnsi="ＭＳ 明朝" w:hint="eastAsia"/>
                <w:szCs w:val="21"/>
              </w:rPr>
              <w:t>No</w:t>
            </w:r>
          </w:p>
        </w:tc>
        <w:tc>
          <w:tcPr>
            <w:tcW w:w="4107" w:type="dxa"/>
          </w:tcPr>
          <w:p w14:paraId="769BD074" w14:textId="77777777" w:rsidR="00761304" w:rsidRDefault="00761304" w:rsidP="005D05E4">
            <w:pPr>
              <w:spacing w:line="340" w:lineRule="exact"/>
              <w:jc w:val="center"/>
              <w:rPr>
                <w:rFonts w:ascii="ＭＳ 明朝" w:hAnsi="ＭＳ 明朝"/>
                <w:szCs w:val="21"/>
              </w:rPr>
            </w:pPr>
            <w:r>
              <w:rPr>
                <w:rFonts w:ascii="ＭＳ 明朝" w:hAnsi="ＭＳ 明朝" w:hint="eastAsia"/>
                <w:szCs w:val="21"/>
              </w:rPr>
              <w:t>業務内容</w:t>
            </w:r>
          </w:p>
        </w:tc>
        <w:tc>
          <w:tcPr>
            <w:tcW w:w="4961" w:type="dxa"/>
          </w:tcPr>
          <w:p w14:paraId="5298EB99" w14:textId="205BA646" w:rsidR="00761304" w:rsidRDefault="008D3D4C" w:rsidP="005D05E4">
            <w:pPr>
              <w:spacing w:line="340" w:lineRule="exact"/>
              <w:jc w:val="center"/>
              <w:rPr>
                <w:rFonts w:ascii="ＭＳ 明朝" w:hAnsi="ＭＳ 明朝"/>
                <w:szCs w:val="21"/>
              </w:rPr>
            </w:pPr>
            <w:r>
              <w:rPr>
                <w:rFonts w:ascii="ＭＳ 明朝" w:hAnsi="ＭＳ 明朝" w:hint="eastAsia"/>
                <w:szCs w:val="21"/>
              </w:rPr>
              <w:t>主な特記事項</w:t>
            </w:r>
          </w:p>
        </w:tc>
      </w:tr>
      <w:tr w:rsidR="00761304" w14:paraId="7DFABAC6" w14:textId="77777777" w:rsidTr="005D05E4">
        <w:tc>
          <w:tcPr>
            <w:tcW w:w="426" w:type="dxa"/>
            <w:vAlign w:val="center"/>
          </w:tcPr>
          <w:p w14:paraId="5DBF71AD" w14:textId="179ADA69" w:rsidR="00761304" w:rsidRDefault="00761304" w:rsidP="00761304">
            <w:pPr>
              <w:spacing w:line="340" w:lineRule="exact"/>
              <w:jc w:val="center"/>
              <w:rPr>
                <w:rFonts w:ascii="ＭＳ 明朝" w:hAnsi="ＭＳ 明朝"/>
                <w:szCs w:val="21"/>
              </w:rPr>
            </w:pPr>
            <w:r>
              <w:rPr>
                <w:rFonts w:ascii="ＭＳ 明朝" w:hAnsi="ＭＳ 明朝" w:hint="eastAsia"/>
                <w:szCs w:val="21"/>
              </w:rPr>
              <w:t>①</w:t>
            </w:r>
          </w:p>
        </w:tc>
        <w:tc>
          <w:tcPr>
            <w:tcW w:w="4107" w:type="dxa"/>
            <w:vAlign w:val="center"/>
          </w:tcPr>
          <w:p w14:paraId="1478EEF7" w14:textId="2F3D99A4" w:rsidR="00761304" w:rsidRDefault="00761304" w:rsidP="00761304">
            <w:pPr>
              <w:spacing w:line="340" w:lineRule="exact"/>
              <w:rPr>
                <w:rFonts w:ascii="ＭＳ 明朝" w:hAnsi="ＭＳ 明朝"/>
                <w:szCs w:val="21"/>
              </w:rPr>
            </w:pPr>
            <w:r>
              <w:rPr>
                <w:rFonts w:ascii="ＭＳ 明朝" w:hAnsi="ＭＳ 明朝" w:hint="eastAsia"/>
                <w:szCs w:val="21"/>
              </w:rPr>
              <w:t>事業全体計画の策定</w:t>
            </w:r>
          </w:p>
        </w:tc>
        <w:tc>
          <w:tcPr>
            <w:tcW w:w="4961" w:type="dxa"/>
          </w:tcPr>
          <w:p w14:paraId="3C63E97F" w14:textId="77777777" w:rsidR="00761304" w:rsidRDefault="00761304" w:rsidP="00761304">
            <w:pPr>
              <w:spacing w:line="340" w:lineRule="exact"/>
              <w:rPr>
                <w:rFonts w:ascii="ＭＳ 明朝" w:hAnsi="ＭＳ 明朝"/>
                <w:szCs w:val="21"/>
              </w:rPr>
            </w:pPr>
            <w:r>
              <w:rPr>
                <w:rFonts w:ascii="ＭＳ 明朝" w:hAnsi="ＭＳ 明朝" w:hint="eastAsia"/>
                <w:szCs w:val="21"/>
              </w:rPr>
              <w:t>・産地視察、商談会の全体企画案の作成</w:t>
            </w:r>
          </w:p>
          <w:p w14:paraId="60016F99" w14:textId="77777777" w:rsidR="00761304" w:rsidRDefault="00761304" w:rsidP="00761304">
            <w:pPr>
              <w:spacing w:line="340" w:lineRule="exact"/>
              <w:rPr>
                <w:rFonts w:ascii="ＭＳ 明朝" w:hAnsi="ＭＳ 明朝"/>
                <w:szCs w:val="21"/>
              </w:rPr>
            </w:pPr>
            <w:r>
              <w:rPr>
                <w:rFonts w:ascii="ＭＳ 明朝" w:hAnsi="ＭＳ 明朝" w:hint="eastAsia"/>
                <w:szCs w:val="21"/>
              </w:rPr>
              <w:t>・招聘対象国、バイヤーの選定方針の策定</w:t>
            </w:r>
          </w:p>
          <w:p w14:paraId="2EDA0B92" w14:textId="04B5545B" w:rsidR="00761304" w:rsidRPr="00420BBA" w:rsidRDefault="00761304" w:rsidP="00761304">
            <w:pPr>
              <w:rPr>
                <w:rFonts w:ascii="ＭＳ 明朝" w:hAnsi="ＭＳ 明朝"/>
                <w:szCs w:val="21"/>
              </w:rPr>
            </w:pPr>
            <w:r>
              <w:rPr>
                <w:rFonts w:ascii="ＭＳ 明朝" w:hAnsi="ＭＳ 明朝" w:hint="eastAsia"/>
                <w:szCs w:val="21"/>
              </w:rPr>
              <w:t>・行程表の作成</w:t>
            </w:r>
          </w:p>
        </w:tc>
      </w:tr>
      <w:tr w:rsidR="00761304" w14:paraId="024D0998" w14:textId="77777777" w:rsidTr="005D05E4">
        <w:tc>
          <w:tcPr>
            <w:tcW w:w="426" w:type="dxa"/>
            <w:vAlign w:val="center"/>
          </w:tcPr>
          <w:p w14:paraId="16DC3CDC" w14:textId="5AB46F38" w:rsidR="00761304" w:rsidRDefault="00761304" w:rsidP="00761304">
            <w:pPr>
              <w:spacing w:line="340" w:lineRule="exact"/>
              <w:jc w:val="center"/>
              <w:rPr>
                <w:rFonts w:ascii="ＭＳ 明朝" w:hAnsi="ＭＳ 明朝"/>
                <w:szCs w:val="21"/>
              </w:rPr>
            </w:pPr>
            <w:r>
              <w:rPr>
                <w:rFonts w:ascii="ＭＳ 明朝" w:hAnsi="ＭＳ 明朝" w:hint="eastAsia"/>
                <w:szCs w:val="21"/>
              </w:rPr>
              <w:t>②</w:t>
            </w:r>
          </w:p>
        </w:tc>
        <w:tc>
          <w:tcPr>
            <w:tcW w:w="4107" w:type="dxa"/>
            <w:vAlign w:val="center"/>
          </w:tcPr>
          <w:p w14:paraId="1A179260" w14:textId="592FF7A4" w:rsidR="00761304" w:rsidRDefault="00761304" w:rsidP="00761304">
            <w:pPr>
              <w:spacing w:line="340" w:lineRule="exact"/>
              <w:rPr>
                <w:rFonts w:ascii="ＭＳ 明朝" w:hAnsi="ＭＳ 明朝"/>
                <w:szCs w:val="21"/>
              </w:rPr>
            </w:pPr>
            <w:r>
              <w:rPr>
                <w:rFonts w:ascii="ＭＳ 明朝" w:hAnsi="ＭＳ 明朝" w:hint="eastAsia"/>
                <w:szCs w:val="21"/>
              </w:rPr>
              <w:t>産地視察の企画・実施</w:t>
            </w:r>
          </w:p>
        </w:tc>
        <w:tc>
          <w:tcPr>
            <w:tcW w:w="4961" w:type="dxa"/>
          </w:tcPr>
          <w:p w14:paraId="3E9CA5E8" w14:textId="77777777" w:rsidR="00761304" w:rsidRDefault="00761304" w:rsidP="00761304">
            <w:pPr>
              <w:spacing w:line="340" w:lineRule="exact"/>
              <w:rPr>
                <w:rFonts w:ascii="ＭＳ 明朝" w:hAnsi="ＭＳ 明朝"/>
                <w:szCs w:val="21"/>
              </w:rPr>
            </w:pPr>
            <w:r>
              <w:rPr>
                <w:rFonts w:ascii="ＭＳ 明朝" w:hAnsi="ＭＳ 明朝" w:hint="eastAsia"/>
                <w:szCs w:val="21"/>
              </w:rPr>
              <w:t>・視察先企業の募集、選定</w:t>
            </w:r>
          </w:p>
          <w:p w14:paraId="4B3521EF" w14:textId="77777777" w:rsidR="007220D0" w:rsidRDefault="00761304" w:rsidP="007220D0">
            <w:pPr>
              <w:spacing w:line="340" w:lineRule="exact"/>
              <w:rPr>
                <w:rFonts w:ascii="ＭＳ 明朝" w:hAnsi="ＭＳ 明朝"/>
                <w:szCs w:val="21"/>
              </w:rPr>
            </w:pPr>
            <w:r>
              <w:rPr>
                <w:rFonts w:ascii="ＭＳ 明朝" w:hAnsi="ＭＳ 明朝" w:hint="eastAsia"/>
                <w:szCs w:val="21"/>
              </w:rPr>
              <w:t>（</w:t>
            </w:r>
            <w:r w:rsidR="001D03AC">
              <w:rPr>
                <w:rFonts w:ascii="ＭＳ 明朝" w:hAnsi="ＭＳ 明朝" w:hint="eastAsia"/>
                <w:szCs w:val="21"/>
              </w:rPr>
              <w:t>バイヤー</w:t>
            </w:r>
            <w:r w:rsidR="007220D0">
              <w:rPr>
                <w:rFonts w:ascii="ＭＳ 明朝" w:hAnsi="ＭＳ 明朝" w:hint="eastAsia"/>
                <w:szCs w:val="21"/>
              </w:rPr>
              <w:t>等</w:t>
            </w:r>
            <w:r w:rsidR="001D03AC">
              <w:rPr>
                <w:rFonts w:ascii="ＭＳ 明朝" w:hAnsi="ＭＳ 明朝" w:hint="eastAsia"/>
                <w:szCs w:val="21"/>
              </w:rPr>
              <w:t>の意見</w:t>
            </w:r>
            <w:r w:rsidR="007220D0">
              <w:rPr>
                <w:rFonts w:ascii="ＭＳ 明朝" w:hAnsi="ＭＳ 明朝" w:hint="eastAsia"/>
                <w:szCs w:val="21"/>
              </w:rPr>
              <w:t>を踏まえた上で</w:t>
            </w:r>
            <w:r w:rsidR="00665772">
              <w:rPr>
                <w:rFonts w:ascii="ＭＳ 明朝" w:hAnsi="ＭＳ 明朝" w:hint="eastAsia"/>
                <w:szCs w:val="21"/>
              </w:rPr>
              <w:t>、</w:t>
            </w:r>
            <w:r w:rsidR="007220D0">
              <w:rPr>
                <w:rFonts w:ascii="ＭＳ 明朝" w:hAnsi="ＭＳ 明朝" w:hint="eastAsia"/>
                <w:szCs w:val="21"/>
              </w:rPr>
              <w:t>別表１の</w:t>
            </w:r>
            <w:r w:rsidR="00665772">
              <w:rPr>
                <w:rFonts w:ascii="ＭＳ 明朝" w:hAnsi="ＭＳ 明朝" w:hint="eastAsia"/>
                <w:szCs w:val="21"/>
              </w:rPr>
              <w:t>産地</w:t>
            </w:r>
          </w:p>
          <w:p w14:paraId="1C79DB88" w14:textId="77777777" w:rsidR="007220D0" w:rsidRDefault="00665772" w:rsidP="007220D0">
            <w:pPr>
              <w:spacing w:line="340" w:lineRule="exact"/>
              <w:ind w:firstLineChars="100" w:firstLine="210"/>
              <w:rPr>
                <w:rFonts w:ascii="ＭＳ 明朝" w:hAnsi="ＭＳ 明朝"/>
                <w:szCs w:val="21"/>
              </w:rPr>
            </w:pPr>
            <w:r>
              <w:rPr>
                <w:rFonts w:ascii="ＭＳ 明朝" w:hAnsi="ＭＳ 明朝" w:hint="eastAsia"/>
                <w:szCs w:val="21"/>
              </w:rPr>
              <w:t>組合</w:t>
            </w:r>
            <w:r w:rsidR="007220D0">
              <w:rPr>
                <w:rFonts w:ascii="ＭＳ 明朝" w:hAnsi="ＭＳ 明朝" w:hint="eastAsia"/>
                <w:szCs w:val="21"/>
              </w:rPr>
              <w:t>等から取組姿勢の積極性を勘案し、広く募集</w:t>
            </w:r>
          </w:p>
          <w:p w14:paraId="1A9586BB" w14:textId="5063B73F" w:rsidR="00761304" w:rsidRDefault="007220D0" w:rsidP="007220D0">
            <w:pPr>
              <w:spacing w:line="340" w:lineRule="exact"/>
              <w:ind w:firstLineChars="100" w:firstLine="210"/>
              <w:rPr>
                <w:rFonts w:ascii="ＭＳ 明朝" w:hAnsi="ＭＳ 明朝"/>
                <w:szCs w:val="21"/>
              </w:rPr>
            </w:pPr>
            <w:r>
              <w:rPr>
                <w:rFonts w:ascii="ＭＳ 明朝" w:hAnsi="ＭＳ 明朝" w:hint="eastAsia"/>
                <w:szCs w:val="21"/>
              </w:rPr>
              <w:t>選定すること）</w:t>
            </w:r>
          </w:p>
          <w:p w14:paraId="755E786A" w14:textId="77777777" w:rsidR="00761304" w:rsidRDefault="00761304" w:rsidP="00761304">
            <w:pPr>
              <w:spacing w:line="340" w:lineRule="exact"/>
              <w:rPr>
                <w:rFonts w:ascii="ＭＳ 明朝" w:hAnsi="ＭＳ 明朝"/>
                <w:szCs w:val="21"/>
              </w:rPr>
            </w:pPr>
            <w:r>
              <w:rPr>
                <w:rFonts w:ascii="ＭＳ 明朝" w:hAnsi="ＭＳ 明朝" w:hint="eastAsia"/>
                <w:szCs w:val="21"/>
              </w:rPr>
              <w:t>・視察ルートの設定、移動手段手配</w:t>
            </w:r>
          </w:p>
          <w:p w14:paraId="443E7B76" w14:textId="77777777" w:rsidR="00761304" w:rsidRDefault="00761304" w:rsidP="00761304">
            <w:pPr>
              <w:spacing w:line="340" w:lineRule="exact"/>
              <w:rPr>
                <w:rFonts w:ascii="ＭＳ 明朝" w:hAnsi="ＭＳ 明朝"/>
                <w:szCs w:val="21"/>
              </w:rPr>
            </w:pPr>
            <w:r>
              <w:rPr>
                <w:rFonts w:ascii="ＭＳ 明朝" w:hAnsi="ＭＳ 明朝" w:hint="eastAsia"/>
                <w:szCs w:val="21"/>
              </w:rPr>
              <w:t>・通訳者の手配（産業専門通訳者）</w:t>
            </w:r>
          </w:p>
          <w:p w14:paraId="4B868299" w14:textId="3B71C7BA" w:rsidR="00761304" w:rsidRDefault="00761304" w:rsidP="00761304">
            <w:pPr>
              <w:spacing w:line="340" w:lineRule="exact"/>
              <w:ind w:left="210" w:hangingChars="100" w:hanging="210"/>
              <w:rPr>
                <w:rFonts w:ascii="ＭＳ 明朝" w:hAnsi="ＭＳ 明朝"/>
                <w:szCs w:val="21"/>
              </w:rPr>
            </w:pPr>
            <w:r>
              <w:rPr>
                <w:rFonts w:ascii="ＭＳ 明朝" w:hAnsi="ＭＳ 明朝" w:hint="eastAsia"/>
                <w:szCs w:val="21"/>
              </w:rPr>
              <w:t>・工場等視察現場への事前説明、段取り調整</w:t>
            </w:r>
          </w:p>
        </w:tc>
      </w:tr>
      <w:tr w:rsidR="00761304" w14:paraId="3840862B" w14:textId="77777777" w:rsidTr="005D05E4">
        <w:tc>
          <w:tcPr>
            <w:tcW w:w="426" w:type="dxa"/>
            <w:vAlign w:val="center"/>
          </w:tcPr>
          <w:p w14:paraId="6075AFCF" w14:textId="36875D13" w:rsidR="00761304" w:rsidRDefault="00761304" w:rsidP="00761304">
            <w:pPr>
              <w:spacing w:line="340" w:lineRule="exact"/>
              <w:jc w:val="center"/>
              <w:rPr>
                <w:rFonts w:ascii="ＭＳ 明朝" w:hAnsi="ＭＳ 明朝"/>
                <w:szCs w:val="21"/>
              </w:rPr>
            </w:pPr>
            <w:r>
              <w:rPr>
                <w:rFonts w:ascii="ＭＳ 明朝" w:hAnsi="ＭＳ 明朝" w:hint="eastAsia"/>
                <w:szCs w:val="21"/>
              </w:rPr>
              <w:t>③</w:t>
            </w:r>
          </w:p>
        </w:tc>
        <w:tc>
          <w:tcPr>
            <w:tcW w:w="4107" w:type="dxa"/>
            <w:vAlign w:val="center"/>
          </w:tcPr>
          <w:p w14:paraId="1DE67CC2" w14:textId="65A78BCD" w:rsidR="00761304" w:rsidRDefault="00761304" w:rsidP="00195473">
            <w:pPr>
              <w:spacing w:line="340" w:lineRule="exact"/>
              <w:jc w:val="left"/>
              <w:rPr>
                <w:rFonts w:ascii="ＭＳ 明朝" w:hAnsi="ＭＳ 明朝"/>
                <w:szCs w:val="21"/>
              </w:rPr>
            </w:pPr>
            <w:r>
              <w:rPr>
                <w:rFonts w:ascii="ＭＳ 明朝" w:hAnsi="ＭＳ 明朝" w:hint="eastAsia"/>
                <w:szCs w:val="21"/>
              </w:rPr>
              <w:t>海外バイヤーの選定・招聘</w:t>
            </w:r>
          </w:p>
        </w:tc>
        <w:tc>
          <w:tcPr>
            <w:tcW w:w="4961" w:type="dxa"/>
          </w:tcPr>
          <w:p w14:paraId="28EC50EE" w14:textId="77777777" w:rsidR="00761304" w:rsidRDefault="00761304" w:rsidP="00761304">
            <w:pPr>
              <w:spacing w:line="340" w:lineRule="exact"/>
              <w:rPr>
                <w:rFonts w:ascii="ＭＳ 明朝" w:hAnsi="ＭＳ 明朝"/>
                <w:szCs w:val="21"/>
              </w:rPr>
            </w:pPr>
            <w:r>
              <w:rPr>
                <w:rFonts w:ascii="ＭＳ 明朝" w:hAnsi="ＭＳ 明朝" w:hint="eastAsia"/>
                <w:szCs w:val="21"/>
              </w:rPr>
              <w:t>・バイヤー候補企業又はバイヤー個人の選定</w:t>
            </w:r>
          </w:p>
          <w:p w14:paraId="0CE97775" w14:textId="77777777" w:rsidR="00761304" w:rsidRDefault="00761304" w:rsidP="00761304">
            <w:pPr>
              <w:spacing w:line="340" w:lineRule="exact"/>
              <w:rPr>
                <w:rFonts w:ascii="ＭＳ 明朝" w:hAnsi="ＭＳ 明朝"/>
                <w:szCs w:val="21"/>
              </w:rPr>
            </w:pPr>
            <w:r>
              <w:rPr>
                <w:rFonts w:ascii="ＭＳ 明朝" w:hAnsi="ＭＳ 明朝" w:hint="eastAsia"/>
                <w:szCs w:val="21"/>
              </w:rPr>
              <w:t>・候補者への招聘交渉</w:t>
            </w:r>
          </w:p>
          <w:p w14:paraId="7398716F" w14:textId="77777777" w:rsidR="00761304" w:rsidRDefault="00761304" w:rsidP="00761304">
            <w:pPr>
              <w:spacing w:line="340" w:lineRule="exact"/>
              <w:rPr>
                <w:rFonts w:ascii="ＭＳ 明朝" w:hAnsi="ＭＳ 明朝"/>
                <w:szCs w:val="21"/>
              </w:rPr>
            </w:pPr>
            <w:r>
              <w:rPr>
                <w:rFonts w:ascii="ＭＳ 明朝" w:hAnsi="ＭＳ 明朝" w:hint="eastAsia"/>
                <w:szCs w:val="21"/>
              </w:rPr>
              <w:t>・招聘者の決定、渡航手続きサポート</w:t>
            </w:r>
          </w:p>
          <w:p w14:paraId="3A44966D" w14:textId="77777777" w:rsidR="00761304" w:rsidRDefault="00761304" w:rsidP="00761304">
            <w:pPr>
              <w:spacing w:line="340" w:lineRule="exact"/>
              <w:ind w:left="210" w:hangingChars="100" w:hanging="210"/>
              <w:rPr>
                <w:rFonts w:ascii="ＭＳ 明朝" w:hAnsi="ＭＳ 明朝"/>
                <w:szCs w:val="21"/>
              </w:rPr>
            </w:pPr>
            <w:r>
              <w:rPr>
                <w:rFonts w:ascii="ＭＳ 明朝" w:hAnsi="ＭＳ 明朝" w:hint="eastAsia"/>
                <w:szCs w:val="21"/>
              </w:rPr>
              <w:t>・渡航前の事前ヒアリング実施（興味分野、取扱商品の傾向等）</w:t>
            </w:r>
          </w:p>
          <w:p w14:paraId="1FF5EAE1" w14:textId="43207921" w:rsidR="00761304" w:rsidRDefault="00021FE9" w:rsidP="00021FE9">
            <w:pPr>
              <w:spacing w:line="340" w:lineRule="exact"/>
              <w:ind w:left="210" w:hangingChars="100" w:hanging="210"/>
              <w:rPr>
                <w:rFonts w:ascii="ＭＳ 明朝" w:hAnsi="ＭＳ 明朝"/>
                <w:szCs w:val="21"/>
              </w:rPr>
            </w:pPr>
            <w:r>
              <w:rPr>
                <w:rFonts w:ascii="ＭＳ 明朝" w:hAnsi="ＭＳ 明朝" w:hint="eastAsia"/>
                <w:szCs w:val="21"/>
              </w:rPr>
              <w:t>・</w:t>
            </w:r>
            <w:r w:rsidRPr="00021FE9">
              <w:rPr>
                <w:rFonts w:ascii="ＭＳ 明朝" w:hAnsi="ＭＳ 明朝" w:hint="eastAsia"/>
                <w:szCs w:val="21"/>
              </w:rPr>
              <w:t>バイヤープロフィールの作成（参加企業向け提供資料）</w:t>
            </w:r>
          </w:p>
        </w:tc>
      </w:tr>
      <w:tr w:rsidR="00AD611D" w14:paraId="4E508CCC" w14:textId="77777777" w:rsidTr="005D05E4">
        <w:tc>
          <w:tcPr>
            <w:tcW w:w="426" w:type="dxa"/>
            <w:vAlign w:val="center"/>
          </w:tcPr>
          <w:p w14:paraId="7DA9437C" w14:textId="67FB5702" w:rsidR="00AD611D" w:rsidRDefault="00AD611D" w:rsidP="00761304">
            <w:pPr>
              <w:spacing w:line="340" w:lineRule="exact"/>
              <w:jc w:val="center"/>
              <w:rPr>
                <w:rFonts w:ascii="ＭＳ 明朝" w:hAnsi="ＭＳ 明朝"/>
                <w:szCs w:val="21"/>
              </w:rPr>
            </w:pPr>
            <w:r>
              <w:rPr>
                <w:rFonts w:ascii="ＭＳ 明朝" w:hAnsi="ＭＳ 明朝" w:hint="eastAsia"/>
                <w:szCs w:val="21"/>
              </w:rPr>
              <w:t>④</w:t>
            </w:r>
          </w:p>
        </w:tc>
        <w:tc>
          <w:tcPr>
            <w:tcW w:w="4107" w:type="dxa"/>
            <w:vAlign w:val="center"/>
          </w:tcPr>
          <w:p w14:paraId="618EDA90" w14:textId="069AE476" w:rsidR="00AD611D" w:rsidRDefault="00AD611D" w:rsidP="00195473">
            <w:pPr>
              <w:spacing w:line="340" w:lineRule="exact"/>
              <w:jc w:val="left"/>
              <w:rPr>
                <w:rFonts w:ascii="ＭＳ 明朝" w:hAnsi="ＭＳ 明朝"/>
                <w:szCs w:val="21"/>
              </w:rPr>
            </w:pPr>
            <w:r>
              <w:rPr>
                <w:rFonts w:ascii="ＭＳ 明朝" w:hAnsi="ＭＳ 明朝" w:hint="eastAsia"/>
                <w:szCs w:val="21"/>
              </w:rPr>
              <w:t>産地視察の実施</w:t>
            </w:r>
          </w:p>
        </w:tc>
        <w:tc>
          <w:tcPr>
            <w:tcW w:w="4961" w:type="dxa"/>
          </w:tcPr>
          <w:p w14:paraId="4063C385" w14:textId="1FADFE61" w:rsidR="00AD611D" w:rsidRDefault="00AD611D" w:rsidP="00AD611D">
            <w:pPr>
              <w:spacing w:line="340" w:lineRule="exact"/>
              <w:ind w:left="210" w:hangingChars="100" w:hanging="210"/>
              <w:rPr>
                <w:rFonts w:ascii="ＭＳ 明朝" w:hAnsi="ＭＳ 明朝"/>
                <w:szCs w:val="21"/>
              </w:rPr>
            </w:pPr>
            <w:r>
              <w:rPr>
                <w:rFonts w:ascii="ＭＳ 明朝" w:hAnsi="ＭＳ 明朝" w:hint="eastAsia"/>
                <w:szCs w:val="21"/>
              </w:rPr>
              <w:t>・</w:t>
            </w:r>
            <w:r w:rsidRPr="00D00F36">
              <w:rPr>
                <w:rFonts w:ascii="ＭＳ 明朝" w:hAnsi="ＭＳ 明朝" w:hint="eastAsia"/>
                <w:szCs w:val="21"/>
              </w:rPr>
              <w:t>当日の視察運営（受付、誘導、</w:t>
            </w:r>
            <w:r w:rsidRPr="007220D0">
              <w:rPr>
                <w:rFonts w:ascii="ＭＳ 明朝" w:hAnsi="ＭＳ 明朝" w:hint="eastAsia"/>
                <w:w w:val="90"/>
                <w:szCs w:val="21"/>
              </w:rPr>
              <w:t>タイムマネジメント）</w:t>
            </w:r>
          </w:p>
        </w:tc>
      </w:tr>
      <w:tr w:rsidR="00761304" w14:paraId="697A3B79" w14:textId="77777777" w:rsidTr="005D05E4">
        <w:tc>
          <w:tcPr>
            <w:tcW w:w="426" w:type="dxa"/>
            <w:vAlign w:val="center"/>
          </w:tcPr>
          <w:p w14:paraId="1B0CDFF4" w14:textId="288B21EB" w:rsidR="00761304" w:rsidRPr="00D343BC" w:rsidRDefault="00761304" w:rsidP="00761304">
            <w:pPr>
              <w:spacing w:line="340" w:lineRule="exact"/>
              <w:jc w:val="center"/>
              <w:rPr>
                <w:rFonts w:ascii="ＭＳ 明朝" w:hAnsi="ＭＳ 明朝"/>
                <w:szCs w:val="21"/>
              </w:rPr>
            </w:pPr>
            <w:r>
              <w:rPr>
                <w:rFonts w:ascii="ＭＳ 明朝" w:hAnsi="ＭＳ 明朝" w:hint="eastAsia"/>
                <w:szCs w:val="21"/>
              </w:rPr>
              <w:t>⑤</w:t>
            </w:r>
          </w:p>
        </w:tc>
        <w:tc>
          <w:tcPr>
            <w:tcW w:w="4107" w:type="dxa"/>
            <w:vAlign w:val="center"/>
          </w:tcPr>
          <w:p w14:paraId="57F84458" w14:textId="46B7014D" w:rsidR="00761304" w:rsidRPr="00D343BC" w:rsidRDefault="00761304" w:rsidP="00761304">
            <w:pPr>
              <w:spacing w:line="340" w:lineRule="exact"/>
              <w:rPr>
                <w:rFonts w:ascii="ＭＳ 明朝" w:hAnsi="ＭＳ 明朝"/>
                <w:szCs w:val="21"/>
              </w:rPr>
            </w:pPr>
            <w:r>
              <w:rPr>
                <w:rFonts w:ascii="ＭＳ 明朝" w:hAnsi="ＭＳ 明朝" w:hint="eastAsia"/>
                <w:szCs w:val="21"/>
              </w:rPr>
              <w:t>商談会の企画・実施</w:t>
            </w:r>
          </w:p>
        </w:tc>
        <w:tc>
          <w:tcPr>
            <w:tcW w:w="4961" w:type="dxa"/>
          </w:tcPr>
          <w:p w14:paraId="738B2D32" w14:textId="77777777" w:rsidR="00761304" w:rsidRDefault="00761304" w:rsidP="00761304">
            <w:pPr>
              <w:spacing w:line="340" w:lineRule="exact"/>
              <w:rPr>
                <w:rFonts w:ascii="ＭＳ 明朝" w:hAnsi="ＭＳ 明朝"/>
                <w:szCs w:val="21"/>
              </w:rPr>
            </w:pPr>
            <w:r>
              <w:rPr>
                <w:rFonts w:ascii="ＭＳ 明朝" w:hAnsi="ＭＳ 明朝" w:hint="eastAsia"/>
                <w:szCs w:val="21"/>
              </w:rPr>
              <w:t>・商談会の開催方式の決定</w:t>
            </w:r>
          </w:p>
          <w:p w14:paraId="3D51CAC7" w14:textId="237F3CA8" w:rsidR="00761304" w:rsidRDefault="00761304" w:rsidP="00761304">
            <w:pPr>
              <w:spacing w:line="340" w:lineRule="exact"/>
              <w:rPr>
                <w:rFonts w:ascii="ＭＳ 明朝" w:hAnsi="ＭＳ 明朝"/>
                <w:szCs w:val="21"/>
              </w:rPr>
            </w:pPr>
            <w:r>
              <w:rPr>
                <w:rFonts w:ascii="ＭＳ 明朝" w:hAnsi="ＭＳ 明朝" w:hint="eastAsia"/>
                <w:szCs w:val="21"/>
              </w:rPr>
              <w:t xml:space="preserve">　（※</w:t>
            </w:r>
            <w:r w:rsidR="008C23A9">
              <w:rPr>
                <w:rFonts w:ascii="ＭＳ 明朝" w:hAnsi="ＭＳ 明朝" w:hint="eastAsia"/>
                <w:szCs w:val="21"/>
              </w:rPr>
              <w:t>前記</w:t>
            </w:r>
            <w:r>
              <w:rPr>
                <w:rFonts w:ascii="ＭＳ 明朝" w:hAnsi="ＭＳ 明朝" w:hint="eastAsia"/>
                <w:szCs w:val="21"/>
              </w:rPr>
              <w:t>④の産地視察との同日開催も可）</w:t>
            </w:r>
          </w:p>
          <w:p w14:paraId="05DD18A0" w14:textId="77777777" w:rsidR="00761304" w:rsidRDefault="00761304" w:rsidP="00761304">
            <w:pPr>
              <w:spacing w:line="340" w:lineRule="exact"/>
              <w:rPr>
                <w:rFonts w:ascii="ＭＳ 明朝" w:hAnsi="ＭＳ 明朝"/>
                <w:szCs w:val="21"/>
              </w:rPr>
            </w:pPr>
            <w:r>
              <w:rPr>
                <w:rFonts w:ascii="ＭＳ 明朝" w:hAnsi="ＭＳ 明朝" w:hint="eastAsia"/>
                <w:szCs w:val="21"/>
              </w:rPr>
              <w:t>・商談マッチング、会場の手配</w:t>
            </w:r>
          </w:p>
          <w:p w14:paraId="0E066DEC" w14:textId="77777777" w:rsidR="00761304" w:rsidRDefault="00761304" w:rsidP="00761304">
            <w:pPr>
              <w:spacing w:line="340" w:lineRule="exact"/>
              <w:rPr>
                <w:rFonts w:ascii="ＭＳ 明朝" w:hAnsi="ＭＳ 明朝"/>
                <w:szCs w:val="21"/>
              </w:rPr>
            </w:pPr>
            <w:r>
              <w:rPr>
                <w:rFonts w:ascii="ＭＳ 明朝" w:hAnsi="ＭＳ 明朝" w:hint="eastAsia"/>
                <w:szCs w:val="21"/>
              </w:rPr>
              <w:t>・商談フォーマット、企業ＰＲ資料の作成</w:t>
            </w:r>
          </w:p>
          <w:p w14:paraId="6A62C05A" w14:textId="46890330" w:rsidR="00761304" w:rsidRPr="00D343BC" w:rsidRDefault="00761304" w:rsidP="00021FE9">
            <w:pPr>
              <w:spacing w:line="340" w:lineRule="exact"/>
              <w:rPr>
                <w:rFonts w:ascii="ＭＳ 明朝" w:hAnsi="ＭＳ 明朝"/>
                <w:szCs w:val="21"/>
              </w:rPr>
            </w:pPr>
            <w:r>
              <w:rPr>
                <w:rFonts w:ascii="ＭＳ 明朝" w:hAnsi="ＭＳ 明朝" w:hint="eastAsia"/>
                <w:szCs w:val="21"/>
              </w:rPr>
              <w:t>・当日の運営（受付、</w:t>
            </w:r>
            <w:r w:rsidRPr="00195473">
              <w:rPr>
                <w:rFonts w:ascii="ＭＳ 明朝" w:hAnsi="ＭＳ 明朝" w:hint="eastAsia"/>
                <w:w w:val="90"/>
                <w:szCs w:val="21"/>
              </w:rPr>
              <w:t>商談ファシリテーション</w:t>
            </w:r>
            <w:r>
              <w:rPr>
                <w:rFonts w:ascii="ＭＳ 明朝" w:hAnsi="ＭＳ 明朝" w:hint="eastAsia"/>
                <w:szCs w:val="21"/>
              </w:rPr>
              <w:t>、通訳）</w:t>
            </w:r>
          </w:p>
        </w:tc>
      </w:tr>
      <w:tr w:rsidR="00761304" w14:paraId="0D709477" w14:textId="77777777" w:rsidTr="005D05E4">
        <w:tc>
          <w:tcPr>
            <w:tcW w:w="426" w:type="dxa"/>
            <w:vAlign w:val="center"/>
          </w:tcPr>
          <w:p w14:paraId="114877B0" w14:textId="766B9961" w:rsidR="00761304" w:rsidRDefault="00761304" w:rsidP="00761304">
            <w:pPr>
              <w:spacing w:line="340" w:lineRule="exact"/>
              <w:jc w:val="center"/>
              <w:rPr>
                <w:rFonts w:ascii="ＭＳ 明朝" w:hAnsi="ＭＳ 明朝"/>
                <w:szCs w:val="21"/>
              </w:rPr>
            </w:pPr>
            <w:r>
              <w:rPr>
                <w:rFonts w:ascii="ＭＳ 明朝" w:hAnsi="ＭＳ 明朝" w:hint="eastAsia"/>
                <w:szCs w:val="21"/>
              </w:rPr>
              <w:t>⑥</w:t>
            </w:r>
          </w:p>
        </w:tc>
        <w:tc>
          <w:tcPr>
            <w:tcW w:w="4107" w:type="dxa"/>
            <w:vAlign w:val="center"/>
          </w:tcPr>
          <w:p w14:paraId="24244F8A" w14:textId="1C072540" w:rsidR="00761304" w:rsidRDefault="00761304" w:rsidP="00761304">
            <w:pPr>
              <w:spacing w:line="340" w:lineRule="exact"/>
              <w:rPr>
                <w:rFonts w:ascii="ＭＳ 明朝" w:hAnsi="ＭＳ 明朝"/>
                <w:szCs w:val="21"/>
              </w:rPr>
            </w:pPr>
            <w:r>
              <w:rPr>
                <w:rFonts w:ascii="ＭＳ 明朝" w:hAnsi="ＭＳ 明朝" w:hint="eastAsia"/>
                <w:szCs w:val="21"/>
              </w:rPr>
              <w:t>事後フォローアップ</w:t>
            </w:r>
          </w:p>
        </w:tc>
        <w:tc>
          <w:tcPr>
            <w:tcW w:w="4961" w:type="dxa"/>
          </w:tcPr>
          <w:p w14:paraId="237B4822" w14:textId="77777777" w:rsidR="00761304" w:rsidRDefault="00761304" w:rsidP="00761304">
            <w:pPr>
              <w:spacing w:line="340" w:lineRule="exact"/>
              <w:rPr>
                <w:rFonts w:ascii="ＭＳ 明朝" w:hAnsi="ＭＳ 明朝"/>
                <w:szCs w:val="21"/>
              </w:rPr>
            </w:pPr>
            <w:r>
              <w:rPr>
                <w:rFonts w:ascii="ＭＳ 明朝" w:hAnsi="ＭＳ 明朝" w:hint="eastAsia"/>
                <w:szCs w:val="21"/>
              </w:rPr>
              <w:t>・商談結果の集計と分析</w:t>
            </w:r>
          </w:p>
          <w:p w14:paraId="200C283E" w14:textId="7FF8B43C" w:rsidR="00761304" w:rsidRDefault="00761304" w:rsidP="003D4376">
            <w:pPr>
              <w:spacing w:line="340" w:lineRule="exact"/>
              <w:ind w:left="4305" w:hangingChars="2050" w:hanging="4305"/>
              <w:rPr>
                <w:rFonts w:ascii="ＭＳ 明朝" w:hAnsi="ＭＳ 明朝"/>
                <w:szCs w:val="21"/>
              </w:rPr>
            </w:pPr>
            <w:r>
              <w:rPr>
                <w:rFonts w:ascii="ＭＳ 明朝" w:hAnsi="ＭＳ 明朝" w:hint="eastAsia"/>
                <w:szCs w:val="21"/>
              </w:rPr>
              <w:t>・参加企業及びバイヤーへのアンケート調査</w:t>
            </w:r>
          </w:p>
        </w:tc>
      </w:tr>
      <w:tr w:rsidR="00761304" w14:paraId="54BAA7C9" w14:textId="77777777" w:rsidTr="005D05E4">
        <w:tc>
          <w:tcPr>
            <w:tcW w:w="426" w:type="dxa"/>
            <w:vAlign w:val="center"/>
          </w:tcPr>
          <w:p w14:paraId="1558A36A" w14:textId="2FD519DE" w:rsidR="00761304" w:rsidRDefault="00761304" w:rsidP="00761304">
            <w:pPr>
              <w:spacing w:line="340" w:lineRule="exact"/>
              <w:jc w:val="center"/>
              <w:rPr>
                <w:rFonts w:ascii="ＭＳ 明朝" w:hAnsi="ＭＳ 明朝"/>
                <w:szCs w:val="21"/>
              </w:rPr>
            </w:pPr>
            <w:r>
              <w:rPr>
                <w:rFonts w:ascii="ＭＳ 明朝" w:hAnsi="ＭＳ 明朝" w:hint="eastAsia"/>
                <w:szCs w:val="21"/>
              </w:rPr>
              <w:t>⑦</w:t>
            </w:r>
          </w:p>
        </w:tc>
        <w:tc>
          <w:tcPr>
            <w:tcW w:w="4107" w:type="dxa"/>
            <w:vAlign w:val="center"/>
          </w:tcPr>
          <w:p w14:paraId="0481D89A" w14:textId="1D4E160B" w:rsidR="00761304" w:rsidRDefault="00761304" w:rsidP="00761304">
            <w:pPr>
              <w:spacing w:line="340" w:lineRule="exact"/>
              <w:rPr>
                <w:rFonts w:ascii="ＭＳ 明朝" w:hAnsi="ＭＳ 明朝"/>
                <w:szCs w:val="21"/>
              </w:rPr>
            </w:pPr>
            <w:r>
              <w:rPr>
                <w:rFonts w:ascii="ＭＳ 明朝" w:hAnsi="ＭＳ 明朝" w:hint="eastAsia"/>
                <w:szCs w:val="21"/>
              </w:rPr>
              <w:t>事業実績報告書の作成</w:t>
            </w:r>
          </w:p>
        </w:tc>
        <w:tc>
          <w:tcPr>
            <w:tcW w:w="4961" w:type="dxa"/>
          </w:tcPr>
          <w:p w14:paraId="045F3D2D" w14:textId="57B066E8" w:rsidR="00761304" w:rsidRDefault="00761304" w:rsidP="00761304">
            <w:pPr>
              <w:spacing w:line="340" w:lineRule="exact"/>
              <w:ind w:left="210" w:hangingChars="100" w:hanging="210"/>
              <w:rPr>
                <w:rFonts w:ascii="ＭＳ 明朝" w:hAnsi="ＭＳ 明朝"/>
                <w:szCs w:val="21"/>
              </w:rPr>
            </w:pPr>
            <w:r>
              <w:rPr>
                <w:rFonts w:ascii="ＭＳ 明朝" w:hAnsi="ＭＳ 明朝" w:hint="eastAsia"/>
                <w:szCs w:val="21"/>
              </w:rPr>
              <w:t>・視察内容、商談結果、参加企業及びバイヤーのアンケート結果の分析、今後の課題と改善案を含めること。</w:t>
            </w:r>
          </w:p>
        </w:tc>
      </w:tr>
    </w:tbl>
    <w:p w14:paraId="5748760A" w14:textId="77777777" w:rsidR="00761304" w:rsidRDefault="00761304" w:rsidP="004504F0">
      <w:pPr>
        <w:spacing w:line="340" w:lineRule="exact"/>
        <w:ind w:left="424" w:hangingChars="202" w:hanging="424"/>
        <w:rPr>
          <w:rFonts w:ascii="ＭＳ 明朝" w:hAnsi="ＭＳ 明朝"/>
          <w:szCs w:val="21"/>
        </w:rPr>
      </w:pPr>
    </w:p>
    <w:p w14:paraId="0A5EEE54" w14:textId="05346BA4" w:rsidR="00B4251D" w:rsidRDefault="00D343BC" w:rsidP="004504F0">
      <w:pPr>
        <w:spacing w:line="340" w:lineRule="exact"/>
        <w:ind w:left="424" w:hangingChars="202" w:hanging="424"/>
        <w:rPr>
          <w:rFonts w:ascii="ＭＳ 明朝" w:hAnsi="ＭＳ 明朝"/>
          <w:szCs w:val="21"/>
        </w:rPr>
      </w:pPr>
      <w:r>
        <w:rPr>
          <w:rFonts w:ascii="ＭＳ 明朝" w:hAnsi="ＭＳ 明朝" w:hint="eastAsia"/>
          <w:szCs w:val="21"/>
        </w:rPr>
        <w:t>（</w:t>
      </w:r>
      <w:r w:rsidR="00761304">
        <w:rPr>
          <w:rFonts w:ascii="ＭＳ 明朝" w:hAnsi="ＭＳ 明朝" w:hint="eastAsia"/>
          <w:szCs w:val="21"/>
        </w:rPr>
        <w:t>４</w:t>
      </w:r>
      <w:r>
        <w:rPr>
          <w:rFonts w:ascii="ＭＳ 明朝" w:hAnsi="ＭＳ 明朝" w:hint="eastAsia"/>
          <w:szCs w:val="21"/>
        </w:rPr>
        <w:t>）その他共通事項</w:t>
      </w:r>
    </w:p>
    <w:p w14:paraId="07FEFF72" w14:textId="751199F5" w:rsidR="004504F0" w:rsidRPr="00A42397" w:rsidRDefault="00D343BC" w:rsidP="00D343BC">
      <w:pPr>
        <w:spacing w:line="340" w:lineRule="exact"/>
        <w:ind w:firstLineChars="200" w:firstLine="420"/>
        <w:rPr>
          <w:rFonts w:ascii="ＭＳ 明朝" w:hAnsi="ＭＳ 明朝"/>
          <w:szCs w:val="21"/>
        </w:rPr>
      </w:pPr>
      <w:r>
        <w:rPr>
          <w:rFonts w:ascii="ＭＳ 明朝" w:hAnsi="ＭＳ 明朝" w:hint="eastAsia"/>
          <w:szCs w:val="21"/>
        </w:rPr>
        <w:t>①</w:t>
      </w:r>
      <w:r w:rsidR="004504F0" w:rsidRPr="00A42397">
        <w:rPr>
          <w:rFonts w:ascii="ＭＳ 明朝" w:hAnsi="ＭＳ 明朝" w:hint="eastAsia"/>
          <w:szCs w:val="21"/>
        </w:rPr>
        <w:t>産地組合等への事業</w:t>
      </w:r>
      <w:r w:rsidR="00A224E7">
        <w:rPr>
          <w:rFonts w:ascii="ＭＳ 明朝" w:hAnsi="ＭＳ 明朝" w:hint="eastAsia"/>
          <w:szCs w:val="21"/>
        </w:rPr>
        <w:t>実施</w:t>
      </w:r>
      <w:r w:rsidR="004504F0" w:rsidRPr="00A42397">
        <w:rPr>
          <w:rFonts w:ascii="ＭＳ 明朝" w:hAnsi="ＭＳ 明朝" w:hint="eastAsia"/>
          <w:szCs w:val="21"/>
        </w:rPr>
        <w:t>にあたっては、以下に掲げる項目に留意して実施すること。</w:t>
      </w:r>
    </w:p>
    <w:p w14:paraId="5C9A61FF" w14:textId="1F8D1F40" w:rsidR="004504F0" w:rsidRPr="00A42397" w:rsidRDefault="0053495C" w:rsidP="004504F0">
      <w:pPr>
        <w:spacing w:line="340" w:lineRule="exact"/>
        <w:ind w:leftChars="200" w:left="424" w:hangingChars="2" w:hanging="4"/>
        <w:rPr>
          <w:rFonts w:ascii="ＭＳ 明朝" w:hAnsi="ＭＳ 明朝"/>
          <w:szCs w:val="21"/>
        </w:rPr>
      </w:pPr>
      <w:r>
        <w:rPr>
          <w:rFonts w:ascii="ＭＳ 明朝" w:hAnsi="ＭＳ 明朝" w:hint="eastAsia"/>
          <w:szCs w:val="21"/>
        </w:rPr>
        <w:t>・</w:t>
      </w:r>
      <w:r w:rsidR="004504F0" w:rsidRPr="00A42397">
        <w:rPr>
          <w:rFonts w:ascii="ＭＳ 明朝" w:hAnsi="ＭＳ 明朝" w:hint="eastAsia"/>
          <w:szCs w:val="21"/>
        </w:rPr>
        <w:t>産地組合等との連絡を密にとり、現地に赴きながら関係者との協議を進めること。</w:t>
      </w:r>
    </w:p>
    <w:p w14:paraId="29AE6C93" w14:textId="19AFB5E1" w:rsidR="004504F0" w:rsidRDefault="0053495C" w:rsidP="004504F0">
      <w:pPr>
        <w:spacing w:line="340" w:lineRule="exact"/>
        <w:ind w:leftChars="200" w:left="634" w:hangingChars="102" w:hanging="214"/>
        <w:rPr>
          <w:rFonts w:ascii="ＭＳ 明朝" w:hAnsi="ＭＳ 明朝"/>
          <w:szCs w:val="21"/>
        </w:rPr>
      </w:pPr>
      <w:r>
        <w:rPr>
          <w:rFonts w:ascii="ＭＳ 明朝" w:hAnsi="ＭＳ 明朝" w:hint="eastAsia"/>
          <w:szCs w:val="21"/>
        </w:rPr>
        <w:t>・</w:t>
      </w:r>
      <w:r w:rsidR="004504F0" w:rsidRPr="00A42397">
        <w:rPr>
          <w:rFonts w:ascii="ＭＳ 明朝" w:hAnsi="ＭＳ 明朝" w:hint="eastAsia"/>
          <w:szCs w:val="21"/>
        </w:rPr>
        <w:t>産地組合等の実態を踏まえ、産地組合等が望む現実的なビジネスにつながる</w:t>
      </w:r>
      <w:r w:rsidR="00A224E7">
        <w:rPr>
          <w:rFonts w:ascii="ＭＳ 明朝" w:hAnsi="ＭＳ 明朝" w:hint="eastAsia"/>
          <w:szCs w:val="21"/>
        </w:rPr>
        <w:t>内容と</w:t>
      </w:r>
      <w:r w:rsidR="004504F0" w:rsidRPr="00A42397">
        <w:rPr>
          <w:rFonts w:ascii="ＭＳ 明朝" w:hAnsi="ＭＳ 明朝" w:hint="eastAsia"/>
          <w:szCs w:val="21"/>
        </w:rPr>
        <w:t>すること。</w:t>
      </w:r>
    </w:p>
    <w:p w14:paraId="2387FD53" w14:textId="30CC2C49" w:rsidR="004504F0" w:rsidRPr="00A42397" w:rsidRDefault="0053495C" w:rsidP="004504F0">
      <w:pPr>
        <w:spacing w:line="340" w:lineRule="exact"/>
        <w:ind w:leftChars="200" w:left="634" w:hangingChars="102" w:hanging="214"/>
        <w:rPr>
          <w:rFonts w:ascii="ＭＳ 明朝" w:hAnsi="ＭＳ 明朝"/>
          <w:szCs w:val="21"/>
        </w:rPr>
      </w:pPr>
      <w:r>
        <w:rPr>
          <w:rFonts w:ascii="ＭＳ 明朝" w:hAnsi="ＭＳ 明朝" w:hint="eastAsia"/>
          <w:szCs w:val="21"/>
        </w:rPr>
        <w:t>・</w:t>
      </w:r>
      <w:r w:rsidR="004504F0" w:rsidRPr="00A42397">
        <w:rPr>
          <w:rFonts w:ascii="ＭＳ 明朝" w:hAnsi="ＭＳ 明朝" w:hint="eastAsia"/>
          <w:szCs w:val="21"/>
        </w:rPr>
        <w:t>専門的な知識、経験を有する専門家の十分な支援を受けられる内容とすること。</w:t>
      </w:r>
    </w:p>
    <w:p w14:paraId="63CAC76E" w14:textId="754630E2" w:rsidR="004504F0" w:rsidRPr="00A42397" w:rsidRDefault="00B02988" w:rsidP="00D343BC">
      <w:pPr>
        <w:spacing w:line="340" w:lineRule="exact"/>
        <w:ind w:firstLineChars="200" w:firstLine="420"/>
        <w:rPr>
          <w:rFonts w:ascii="ＭＳ 明朝" w:hAnsi="ＭＳ 明朝"/>
          <w:szCs w:val="21"/>
        </w:rPr>
      </w:pPr>
      <w:r>
        <w:rPr>
          <w:rFonts w:ascii="ＭＳ 明朝" w:hAnsi="ＭＳ 明朝" w:hint="eastAsia"/>
          <w:szCs w:val="21"/>
        </w:rPr>
        <w:t>②</w:t>
      </w:r>
      <w:r w:rsidR="004504F0" w:rsidRPr="00A42397">
        <w:rPr>
          <w:rFonts w:ascii="ＭＳ 明朝" w:hAnsi="ＭＳ 明朝" w:hint="eastAsia"/>
          <w:szCs w:val="21"/>
        </w:rPr>
        <w:t>その他、事業目的の達成及び効果的な実施のため、創意工夫を行うこと。</w:t>
      </w:r>
    </w:p>
    <w:p w14:paraId="7551BD1F" w14:textId="77777777" w:rsidR="004504F0" w:rsidRPr="00A224E7" w:rsidRDefault="004504F0" w:rsidP="004504F0">
      <w:pPr>
        <w:spacing w:line="340" w:lineRule="exact"/>
        <w:ind w:left="708" w:hangingChars="337" w:hanging="708"/>
        <w:rPr>
          <w:rFonts w:ascii="ＭＳ 明朝" w:hAnsi="ＭＳ 明朝"/>
          <w:szCs w:val="21"/>
        </w:rPr>
      </w:pPr>
    </w:p>
    <w:p w14:paraId="5BD13942" w14:textId="512ED83B" w:rsidR="004504F0" w:rsidRPr="00A42397" w:rsidRDefault="00335E3A" w:rsidP="004504F0">
      <w:pPr>
        <w:spacing w:line="340" w:lineRule="exact"/>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７</w:t>
      </w:r>
      <w:r w:rsidR="004504F0" w:rsidRPr="00A42397">
        <w:rPr>
          <w:rFonts w:ascii="ＭＳ ゴシック" w:eastAsia="ＭＳ ゴシック" w:hAnsi="ＭＳ ゴシック" w:hint="eastAsia"/>
          <w:szCs w:val="21"/>
        </w:rPr>
        <w:t xml:space="preserve">　対象経費</w:t>
      </w:r>
    </w:p>
    <w:p w14:paraId="048E8181" w14:textId="77777777" w:rsidR="004504F0" w:rsidRPr="00A42397" w:rsidRDefault="004504F0" w:rsidP="004504F0">
      <w:pPr>
        <w:spacing w:line="340" w:lineRule="exact"/>
        <w:ind w:left="708" w:hangingChars="337" w:hanging="708"/>
        <w:rPr>
          <w:rFonts w:ascii="ＭＳ 明朝" w:hAnsi="ＭＳ 明朝"/>
          <w:szCs w:val="21"/>
        </w:rPr>
      </w:pPr>
      <w:r w:rsidRPr="00A42397">
        <w:rPr>
          <w:rFonts w:ascii="ＭＳ 明朝" w:hAnsi="ＭＳ 明朝" w:hint="eastAsia"/>
          <w:szCs w:val="21"/>
        </w:rPr>
        <w:t xml:space="preserve">　　事業費は、人件費及び旅費、その他事業費とする。</w:t>
      </w:r>
    </w:p>
    <w:p w14:paraId="6A0AF43F" w14:textId="77777777" w:rsidR="004504F0" w:rsidRPr="00A42397" w:rsidRDefault="004504F0" w:rsidP="004504F0">
      <w:pPr>
        <w:spacing w:line="340" w:lineRule="exact"/>
        <w:ind w:left="708" w:hangingChars="337" w:hanging="708"/>
        <w:rPr>
          <w:rFonts w:ascii="ＭＳ 明朝" w:hAnsi="ＭＳ 明朝"/>
          <w:szCs w:val="21"/>
        </w:rPr>
      </w:pPr>
      <w:r w:rsidRPr="00A42397">
        <w:rPr>
          <w:rFonts w:ascii="ＭＳ 明朝" w:hAnsi="ＭＳ 明朝" w:hint="eastAsia"/>
          <w:szCs w:val="21"/>
        </w:rPr>
        <w:t>（１）人件費及び旅費</w:t>
      </w:r>
    </w:p>
    <w:p w14:paraId="4149128B" w14:textId="21C4DD76" w:rsidR="004504F0" w:rsidRPr="00A42397" w:rsidRDefault="00A224E7" w:rsidP="004504F0">
      <w:pPr>
        <w:spacing w:line="340" w:lineRule="exact"/>
        <w:ind w:leftChars="200" w:left="420" w:firstLineChars="100" w:firstLine="210"/>
        <w:rPr>
          <w:rFonts w:ascii="ＭＳ 明朝" w:hAnsi="ＭＳ 明朝"/>
          <w:szCs w:val="21"/>
        </w:rPr>
      </w:pPr>
      <w:r>
        <w:rPr>
          <w:rFonts w:ascii="ＭＳ 明朝" w:hAnsi="ＭＳ 明朝" w:hint="eastAsia"/>
          <w:szCs w:val="21"/>
        </w:rPr>
        <w:t>インバウンド向け集客イベントの実施及び海外向け産地間コラボ商品開発支援</w:t>
      </w:r>
      <w:r w:rsidR="00EC508B">
        <w:rPr>
          <w:rFonts w:ascii="ＭＳ 明朝" w:hAnsi="ＭＳ 明朝" w:hint="eastAsia"/>
          <w:szCs w:val="21"/>
        </w:rPr>
        <w:t>等の</w:t>
      </w:r>
      <w:r w:rsidR="004504F0" w:rsidRPr="00A42397">
        <w:rPr>
          <w:rFonts w:ascii="ＭＳ 明朝" w:hAnsi="ＭＳ 明朝" w:hint="eastAsia"/>
          <w:szCs w:val="21"/>
        </w:rPr>
        <w:t>企画・運営等に従事する者に対する人件費（賃金、社会保険料、労働保険料）及び旅費</w:t>
      </w:r>
    </w:p>
    <w:p w14:paraId="2B59296D" w14:textId="77777777" w:rsidR="004504F0" w:rsidRPr="00A42397" w:rsidRDefault="004504F0" w:rsidP="004504F0">
      <w:pPr>
        <w:spacing w:line="340" w:lineRule="exact"/>
        <w:ind w:left="708" w:hangingChars="337" w:hanging="708"/>
        <w:rPr>
          <w:rFonts w:ascii="ＭＳ 明朝" w:hAnsi="ＭＳ 明朝"/>
          <w:szCs w:val="21"/>
        </w:rPr>
      </w:pPr>
      <w:r w:rsidRPr="00A42397">
        <w:rPr>
          <w:rFonts w:ascii="ＭＳ 明朝" w:hAnsi="ＭＳ 明朝" w:hint="eastAsia"/>
          <w:szCs w:val="21"/>
        </w:rPr>
        <w:t>（２）その他事業費</w:t>
      </w:r>
    </w:p>
    <w:p w14:paraId="169706A7" w14:textId="77777777" w:rsidR="004504F0" w:rsidRPr="00A42397" w:rsidRDefault="004504F0" w:rsidP="004504F0">
      <w:pPr>
        <w:spacing w:line="340" w:lineRule="exact"/>
        <w:ind w:leftChars="200" w:left="420" w:firstLineChars="100" w:firstLine="210"/>
        <w:rPr>
          <w:rFonts w:ascii="ＭＳ 明朝" w:hAnsi="ＭＳ 明朝"/>
          <w:szCs w:val="21"/>
        </w:rPr>
      </w:pPr>
      <w:r w:rsidRPr="00A42397">
        <w:rPr>
          <w:rFonts w:ascii="ＭＳ 明朝" w:hAnsi="ＭＳ 明朝" w:hint="eastAsia"/>
          <w:szCs w:val="21"/>
        </w:rPr>
        <w:t>専門家等謝金、会場使用料、設営費、旅費、通信費、印刷費、消耗品費、事務機器レンタル費、その他事業を実施するために必要と認められる経費</w:t>
      </w:r>
    </w:p>
    <w:p w14:paraId="3AE6F628" w14:textId="77777777" w:rsidR="004504F0" w:rsidRPr="00A42397" w:rsidRDefault="004504F0" w:rsidP="004504F0">
      <w:pPr>
        <w:spacing w:line="340" w:lineRule="exact"/>
        <w:rPr>
          <w:rFonts w:ascii="ＭＳ 明朝" w:hAnsi="ＭＳ 明朝"/>
          <w:szCs w:val="21"/>
        </w:rPr>
      </w:pPr>
    </w:p>
    <w:p w14:paraId="497E2CEE" w14:textId="5AE92277" w:rsidR="004504F0" w:rsidRPr="00A42397" w:rsidRDefault="00335E3A" w:rsidP="004504F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８</w:t>
      </w:r>
      <w:r w:rsidR="004504F0" w:rsidRPr="00A42397">
        <w:rPr>
          <w:rFonts w:ascii="ＭＳ ゴシック" w:eastAsia="ＭＳ ゴシック" w:hAnsi="ＭＳ ゴシック" w:hint="eastAsia"/>
          <w:szCs w:val="21"/>
        </w:rPr>
        <w:t xml:space="preserve">　納品</w:t>
      </w:r>
    </w:p>
    <w:p w14:paraId="088E7C7B" w14:textId="77777777" w:rsidR="004504F0" w:rsidRPr="00A42397" w:rsidRDefault="004504F0" w:rsidP="004504F0">
      <w:pPr>
        <w:spacing w:line="340" w:lineRule="exact"/>
        <w:rPr>
          <w:rFonts w:ascii="ＭＳ 明朝" w:hAnsi="ＭＳ 明朝"/>
          <w:szCs w:val="21"/>
        </w:rPr>
      </w:pPr>
      <w:r w:rsidRPr="00A42397">
        <w:rPr>
          <w:rFonts w:ascii="ＭＳ 明朝" w:hAnsi="ＭＳ 明朝" w:hint="eastAsia"/>
          <w:szCs w:val="21"/>
        </w:rPr>
        <w:t xml:space="preserve">　　納入成果物、納入場所及び納入期限は下表のとおりとする。</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5"/>
        <w:gridCol w:w="2127"/>
        <w:gridCol w:w="2693"/>
      </w:tblGrid>
      <w:tr w:rsidR="004504F0" w:rsidRPr="00A42397" w14:paraId="4477F410" w14:textId="77777777" w:rsidTr="008D3D4C">
        <w:tc>
          <w:tcPr>
            <w:tcW w:w="3402" w:type="dxa"/>
            <w:shd w:val="clear" w:color="auto" w:fill="auto"/>
          </w:tcPr>
          <w:p w14:paraId="5D4A423D" w14:textId="77777777" w:rsidR="004504F0" w:rsidRPr="00A42397" w:rsidRDefault="004504F0" w:rsidP="00C51927">
            <w:pPr>
              <w:spacing w:line="340" w:lineRule="exact"/>
              <w:jc w:val="center"/>
              <w:rPr>
                <w:rFonts w:ascii="ＭＳ 明朝" w:hAnsi="ＭＳ 明朝"/>
                <w:szCs w:val="21"/>
              </w:rPr>
            </w:pPr>
            <w:r w:rsidRPr="00A42397">
              <w:rPr>
                <w:rFonts w:ascii="ＭＳ 明朝" w:hAnsi="ＭＳ 明朝" w:hint="eastAsia"/>
                <w:szCs w:val="21"/>
              </w:rPr>
              <w:t>納入成果物</w:t>
            </w:r>
          </w:p>
        </w:tc>
        <w:tc>
          <w:tcPr>
            <w:tcW w:w="1275" w:type="dxa"/>
            <w:shd w:val="clear" w:color="auto" w:fill="auto"/>
          </w:tcPr>
          <w:p w14:paraId="04DC09E9" w14:textId="77777777" w:rsidR="004504F0" w:rsidRPr="00A42397" w:rsidRDefault="004504F0" w:rsidP="00C51927">
            <w:pPr>
              <w:spacing w:line="340" w:lineRule="exact"/>
              <w:jc w:val="center"/>
              <w:rPr>
                <w:rFonts w:ascii="ＭＳ 明朝" w:hAnsi="ＭＳ 明朝"/>
                <w:szCs w:val="21"/>
              </w:rPr>
            </w:pPr>
            <w:r w:rsidRPr="00A42397">
              <w:rPr>
                <w:rFonts w:ascii="ＭＳ 明朝" w:hAnsi="ＭＳ 明朝" w:hint="eastAsia"/>
                <w:szCs w:val="21"/>
              </w:rPr>
              <w:t>媒体</w:t>
            </w:r>
          </w:p>
        </w:tc>
        <w:tc>
          <w:tcPr>
            <w:tcW w:w="2127" w:type="dxa"/>
            <w:shd w:val="clear" w:color="auto" w:fill="auto"/>
          </w:tcPr>
          <w:p w14:paraId="0874EAC4" w14:textId="77777777" w:rsidR="004504F0" w:rsidRPr="00A42397" w:rsidRDefault="004504F0" w:rsidP="00C51927">
            <w:pPr>
              <w:spacing w:line="340" w:lineRule="exact"/>
              <w:jc w:val="center"/>
              <w:rPr>
                <w:rFonts w:ascii="ＭＳ 明朝" w:hAnsi="ＭＳ 明朝"/>
                <w:szCs w:val="21"/>
              </w:rPr>
            </w:pPr>
            <w:r w:rsidRPr="00A42397">
              <w:rPr>
                <w:rFonts w:ascii="ＭＳ 明朝" w:hAnsi="ＭＳ 明朝" w:hint="eastAsia"/>
                <w:szCs w:val="21"/>
              </w:rPr>
              <w:t>納入場所</w:t>
            </w:r>
          </w:p>
        </w:tc>
        <w:tc>
          <w:tcPr>
            <w:tcW w:w="2693" w:type="dxa"/>
            <w:shd w:val="clear" w:color="auto" w:fill="auto"/>
          </w:tcPr>
          <w:p w14:paraId="085F20BF" w14:textId="77777777" w:rsidR="004504F0" w:rsidRPr="00A42397" w:rsidRDefault="004504F0" w:rsidP="00C51927">
            <w:pPr>
              <w:spacing w:line="340" w:lineRule="exact"/>
              <w:jc w:val="center"/>
              <w:rPr>
                <w:rFonts w:ascii="ＭＳ 明朝" w:hAnsi="ＭＳ 明朝"/>
                <w:szCs w:val="21"/>
              </w:rPr>
            </w:pPr>
            <w:r w:rsidRPr="00A42397">
              <w:rPr>
                <w:rFonts w:ascii="ＭＳ 明朝" w:hAnsi="ＭＳ 明朝" w:hint="eastAsia"/>
                <w:szCs w:val="21"/>
              </w:rPr>
              <w:t>納入期限</w:t>
            </w:r>
          </w:p>
        </w:tc>
      </w:tr>
      <w:tr w:rsidR="004504F0" w:rsidRPr="00A42397" w14:paraId="0C5C461C" w14:textId="77777777" w:rsidTr="008D3D4C">
        <w:tc>
          <w:tcPr>
            <w:tcW w:w="3402" w:type="dxa"/>
            <w:shd w:val="clear" w:color="auto" w:fill="auto"/>
            <w:vAlign w:val="center"/>
          </w:tcPr>
          <w:p w14:paraId="558B7F4E" w14:textId="77777777" w:rsidR="005C1419" w:rsidRDefault="00CF1029" w:rsidP="005C1419">
            <w:pPr>
              <w:spacing w:line="340" w:lineRule="exact"/>
              <w:rPr>
                <w:rFonts w:ascii="ＭＳ 明朝" w:hAnsi="ＭＳ 明朝"/>
                <w:szCs w:val="21"/>
              </w:rPr>
            </w:pPr>
            <w:r>
              <w:rPr>
                <w:rFonts w:ascii="ＭＳ 明朝" w:hAnsi="ＭＳ 明朝" w:hint="eastAsia"/>
                <w:szCs w:val="21"/>
              </w:rPr>
              <w:t>・</w:t>
            </w:r>
            <w:r w:rsidR="005C1419">
              <w:rPr>
                <w:rFonts w:ascii="ＭＳ 明朝" w:hAnsi="ＭＳ 明朝" w:hint="eastAsia"/>
                <w:szCs w:val="21"/>
              </w:rPr>
              <w:t>前記５に記載事業に関する</w:t>
            </w:r>
            <w:r w:rsidR="00201CE4">
              <w:rPr>
                <w:rFonts w:ascii="ＭＳ 明朝" w:hAnsi="ＭＳ 明朝" w:hint="eastAsia"/>
                <w:szCs w:val="21"/>
              </w:rPr>
              <w:t>実績</w:t>
            </w:r>
          </w:p>
          <w:p w14:paraId="48DAD7E3" w14:textId="1B959BEC" w:rsidR="004504F0" w:rsidRPr="00D36AB8" w:rsidRDefault="00D8391C" w:rsidP="005C1419">
            <w:pPr>
              <w:spacing w:line="340" w:lineRule="exact"/>
              <w:ind w:firstLineChars="100" w:firstLine="210"/>
              <w:rPr>
                <w:rFonts w:ascii="ＭＳ 明朝" w:hAnsi="ＭＳ 明朝"/>
                <w:szCs w:val="21"/>
              </w:rPr>
            </w:pPr>
            <w:r w:rsidRPr="00D36AB8">
              <w:rPr>
                <w:rFonts w:ascii="ＭＳ 明朝" w:hAnsi="ＭＳ 明朝" w:hint="eastAsia"/>
                <w:szCs w:val="21"/>
              </w:rPr>
              <w:t>報告書</w:t>
            </w:r>
          </w:p>
        </w:tc>
        <w:tc>
          <w:tcPr>
            <w:tcW w:w="1275" w:type="dxa"/>
            <w:shd w:val="clear" w:color="auto" w:fill="auto"/>
            <w:vAlign w:val="center"/>
          </w:tcPr>
          <w:p w14:paraId="0E9903A6" w14:textId="1EBBC7C7" w:rsidR="004504F0" w:rsidRPr="00A42397" w:rsidRDefault="004504F0" w:rsidP="00C51927">
            <w:pPr>
              <w:spacing w:line="340" w:lineRule="exact"/>
              <w:jc w:val="center"/>
              <w:rPr>
                <w:rFonts w:ascii="ＭＳ 明朝" w:hAnsi="ＭＳ 明朝"/>
                <w:szCs w:val="21"/>
              </w:rPr>
            </w:pPr>
            <w:r w:rsidRPr="00A42397">
              <w:rPr>
                <w:rFonts w:ascii="ＭＳ 明朝" w:hAnsi="ＭＳ 明朝" w:hint="eastAsia"/>
                <w:szCs w:val="21"/>
              </w:rPr>
              <w:t>電子</w:t>
            </w:r>
            <w:r w:rsidR="008D3D4C">
              <w:rPr>
                <w:rFonts w:ascii="ＭＳ 明朝" w:hAnsi="ＭＳ 明朝" w:hint="eastAsia"/>
                <w:szCs w:val="21"/>
              </w:rPr>
              <w:t>(</w:t>
            </w:r>
            <w:r w:rsidRPr="00A42397">
              <w:rPr>
                <w:rFonts w:ascii="ＭＳ 明朝" w:hAnsi="ＭＳ 明朝" w:hint="eastAsia"/>
                <w:szCs w:val="21"/>
              </w:rPr>
              <w:t>PDF</w:t>
            </w:r>
            <w:r w:rsidR="008D3D4C">
              <w:rPr>
                <w:rFonts w:ascii="ＭＳ 明朝" w:hAnsi="ＭＳ 明朝" w:hint="eastAsia"/>
                <w:szCs w:val="21"/>
              </w:rPr>
              <w:t>)</w:t>
            </w:r>
          </w:p>
        </w:tc>
        <w:tc>
          <w:tcPr>
            <w:tcW w:w="2127" w:type="dxa"/>
            <w:shd w:val="clear" w:color="auto" w:fill="auto"/>
            <w:vAlign w:val="center"/>
          </w:tcPr>
          <w:p w14:paraId="1F2DA52A" w14:textId="77777777" w:rsidR="004504F0" w:rsidRPr="00A42397" w:rsidRDefault="004504F0" w:rsidP="00C51927">
            <w:pPr>
              <w:spacing w:line="340" w:lineRule="exact"/>
              <w:jc w:val="center"/>
              <w:rPr>
                <w:rFonts w:ascii="ＭＳ 明朝" w:hAnsi="ＭＳ 明朝"/>
                <w:szCs w:val="21"/>
              </w:rPr>
            </w:pPr>
            <w:r w:rsidRPr="00A42397">
              <w:rPr>
                <w:rFonts w:ascii="ＭＳ 明朝" w:hAnsi="ＭＳ 明朝" w:hint="eastAsia"/>
                <w:szCs w:val="21"/>
              </w:rPr>
              <w:t>県地域産業立地課</w:t>
            </w:r>
          </w:p>
        </w:tc>
        <w:tc>
          <w:tcPr>
            <w:tcW w:w="2693" w:type="dxa"/>
            <w:shd w:val="clear" w:color="auto" w:fill="auto"/>
            <w:vAlign w:val="center"/>
          </w:tcPr>
          <w:p w14:paraId="3525F607" w14:textId="52D8BE12" w:rsidR="004504F0" w:rsidRPr="00A42397" w:rsidRDefault="004504F0" w:rsidP="00C51927">
            <w:pPr>
              <w:spacing w:line="340" w:lineRule="exact"/>
              <w:jc w:val="center"/>
              <w:rPr>
                <w:rFonts w:ascii="ＭＳ 明朝" w:hAnsi="ＭＳ 明朝"/>
                <w:szCs w:val="21"/>
                <w:highlight w:val="yellow"/>
              </w:rPr>
            </w:pPr>
            <w:r w:rsidRPr="00A42397">
              <w:rPr>
                <w:rFonts w:ascii="ＭＳ 明朝" w:hAnsi="ＭＳ 明朝" w:hint="eastAsia"/>
                <w:szCs w:val="21"/>
              </w:rPr>
              <w:t>令和</w:t>
            </w:r>
            <w:r w:rsidR="00D8391C">
              <w:rPr>
                <w:rFonts w:ascii="ＭＳ 明朝" w:hAnsi="ＭＳ 明朝" w:hint="eastAsia"/>
                <w:szCs w:val="21"/>
              </w:rPr>
              <w:t>９</w:t>
            </w:r>
            <w:r w:rsidRPr="00A42397">
              <w:rPr>
                <w:rFonts w:ascii="ＭＳ 明朝" w:hAnsi="ＭＳ 明朝" w:hint="eastAsia"/>
                <w:szCs w:val="21"/>
              </w:rPr>
              <w:t>年３月31日（</w:t>
            </w:r>
            <w:r w:rsidR="00D8391C">
              <w:rPr>
                <w:rFonts w:ascii="ＭＳ 明朝" w:hAnsi="ＭＳ 明朝" w:hint="eastAsia"/>
                <w:szCs w:val="21"/>
              </w:rPr>
              <w:t>水</w:t>
            </w:r>
            <w:r w:rsidRPr="00A42397">
              <w:rPr>
                <w:rFonts w:ascii="ＭＳ 明朝" w:hAnsi="ＭＳ 明朝" w:hint="eastAsia"/>
                <w:szCs w:val="21"/>
              </w:rPr>
              <w:t>）</w:t>
            </w:r>
          </w:p>
        </w:tc>
      </w:tr>
    </w:tbl>
    <w:p w14:paraId="6A08562D" w14:textId="77777777" w:rsidR="004504F0" w:rsidRPr="00A42397" w:rsidRDefault="004504F0" w:rsidP="004504F0">
      <w:pPr>
        <w:spacing w:line="340" w:lineRule="exact"/>
        <w:rPr>
          <w:rFonts w:ascii="ＭＳ 明朝" w:hAnsi="ＭＳ 明朝"/>
          <w:szCs w:val="21"/>
        </w:rPr>
      </w:pPr>
    </w:p>
    <w:p w14:paraId="5CDEEA31" w14:textId="70DE2BFE" w:rsidR="004504F0" w:rsidRPr="00A42397" w:rsidRDefault="00335E3A" w:rsidP="004504F0">
      <w:pPr>
        <w:spacing w:line="340" w:lineRule="exact"/>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９</w:t>
      </w:r>
      <w:r w:rsidR="004504F0" w:rsidRPr="00A42397">
        <w:rPr>
          <w:rFonts w:ascii="ＭＳ ゴシック" w:eastAsia="ＭＳ ゴシック" w:hAnsi="ＭＳ ゴシック" w:hint="eastAsia"/>
          <w:szCs w:val="21"/>
        </w:rPr>
        <w:t xml:space="preserve">　その他</w:t>
      </w:r>
    </w:p>
    <w:p w14:paraId="6ECB4CF7" w14:textId="77777777" w:rsidR="004504F0" w:rsidRPr="00A42397" w:rsidRDefault="004504F0" w:rsidP="004504F0">
      <w:pPr>
        <w:spacing w:line="340" w:lineRule="exact"/>
        <w:ind w:left="708" w:hangingChars="337" w:hanging="708"/>
        <w:rPr>
          <w:rFonts w:ascii="ＭＳ 明朝" w:hAnsi="ＭＳ 明朝"/>
          <w:szCs w:val="21"/>
        </w:rPr>
      </w:pPr>
      <w:r w:rsidRPr="00A42397">
        <w:rPr>
          <w:rFonts w:ascii="ＭＳ 明朝" w:hAnsi="ＭＳ 明朝" w:hint="eastAsia"/>
          <w:szCs w:val="21"/>
        </w:rPr>
        <w:t xml:space="preserve">　　以下の点に留意すること。</w:t>
      </w:r>
    </w:p>
    <w:p w14:paraId="0854808B" w14:textId="77777777" w:rsidR="004504F0" w:rsidRPr="00A42397" w:rsidRDefault="004504F0" w:rsidP="004504F0">
      <w:pPr>
        <w:spacing w:line="340" w:lineRule="exact"/>
        <w:ind w:left="708" w:hangingChars="337" w:hanging="708"/>
        <w:rPr>
          <w:rFonts w:ascii="ＭＳ 明朝" w:hAnsi="ＭＳ 明朝"/>
          <w:szCs w:val="21"/>
        </w:rPr>
      </w:pPr>
      <w:r w:rsidRPr="00A42397">
        <w:rPr>
          <w:rFonts w:ascii="ＭＳ 明朝" w:hAnsi="ＭＳ 明朝" w:hint="eastAsia"/>
          <w:szCs w:val="21"/>
        </w:rPr>
        <w:t xml:space="preserve">　（１）業務終了後は速やかに実績報告書及び委託者が求める資料を提出すること。</w:t>
      </w:r>
    </w:p>
    <w:p w14:paraId="2CD3FBAF" w14:textId="77777777" w:rsidR="004504F0" w:rsidRPr="00A42397" w:rsidRDefault="004504F0" w:rsidP="004504F0">
      <w:pPr>
        <w:spacing w:line="340" w:lineRule="exact"/>
        <w:ind w:leftChars="100" w:left="424" w:hangingChars="102" w:hanging="214"/>
        <w:rPr>
          <w:rFonts w:ascii="ＭＳ 明朝" w:hAnsi="ＭＳ 明朝"/>
          <w:szCs w:val="21"/>
        </w:rPr>
      </w:pPr>
      <w:r w:rsidRPr="00A42397">
        <w:rPr>
          <w:rFonts w:ascii="ＭＳ 明朝" w:hAnsi="ＭＳ 明朝" w:hint="eastAsia"/>
          <w:szCs w:val="21"/>
        </w:rPr>
        <w:t>（２）本委託業務の遂行にあたっては、関連する諸法規、条例等を熟知の上、遂行すること。</w:t>
      </w:r>
    </w:p>
    <w:p w14:paraId="5B6B4256" w14:textId="77777777" w:rsidR="004504F0" w:rsidRPr="00A42397" w:rsidRDefault="004504F0" w:rsidP="004504F0">
      <w:pPr>
        <w:spacing w:line="340" w:lineRule="exact"/>
        <w:ind w:leftChars="100" w:left="634" w:hangingChars="202" w:hanging="424"/>
        <w:rPr>
          <w:rFonts w:ascii="ＭＳ 明朝" w:hAnsi="ＭＳ 明朝"/>
          <w:szCs w:val="21"/>
        </w:rPr>
      </w:pPr>
      <w:r w:rsidRPr="00A42397">
        <w:rPr>
          <w:rFonts w:ascii="ＭＳ 明朝" w:hAnsi="ＭＳ 明朝" w:hint="eastAsia"/>
          <w:szCs w:val="21"/>
        </w:rPr>
        <w:t>（３）事業の実施にあたり、個人情報等の保護すべき情報を取り扱う場合は、その取扱に万全の対策を講じること。</w:t>
      </w:r>
    </w:p>
    <w:p w14:paraId="3CDCCE4F" w14:textId="77777777" w:rsidR="004504F0" w:rsidRPr="00A42397" w:rsidRDefault="004504F0" w:rsidP="004504F0">
      <w:pPr>
        <w:spacing w:line="340" w:lineRule="exact"/>
        <w:ind w:leftChars="100" w:left="424" w:hangingChars="102" w:hanging="214"/>
        <w:rPr>
          <w:rFonts w:ascii="ＭＳ 明朝" w:hAnsi="ＭＳ 明朝"/>
          <w:szCs w:val="21"/>
        </w:rPr>
      </w:pPr>
      <w:r w:rsidRPr="00A42397">
        <w:rPr>
          <w:rFonts w:ascii="ＭＳ 明朝" w:hAnsi="ＭＳ 明朝" w:hint="eastAsia"/>
          <w:szCs w:val="21"/>
        </w:rPr>
        <w:t>（４）受託者と協議の上、企画提案された内容の一部を変更して契約する場合があること。</w:t>
      </w:r>
    </w:p>
    <w:p w14:paraId="7DE38A35" w14:textId="77777777" w:rsidR="004504F0" w:rsidRPr="00A42397" w:rsidRDefault="004504F0" w:rsidP="004504F0">
      <w:pPr>
        <w:spacing w:line="340" w:lineRule="exact"/>
        <w:ind w:leftChars="100" w:left="424" w:hangingChars="102" w:hanging="214"/>
        <w:rPr>
          <w:rFonts w:ascii="ＭＳ 明朝" w:hAnsi="ＭＳ 明朝"/>
          <w:szCs w:val="21"/>
        </w:rPr>
      </w:pPr>
      <w:r w:rsidRPr="00A42397">
        <w:rPr>
          <w:rFonts w:ascii="ＭＳ 明朝" w:hAnsi="ＭＳ 明朝" w:hint="eastAsia"/>
          <w:szCs w:val="21"/>
        </w:rPr>
        <w:t>（５）その他、本仕様書に定めのない事項は、委託者及び受託者の協議により定めるものとすること。</w:t>
      </w:r>
    </w:p>
    <w:p w14:paraId="1D3A0778" w14:textId="77777777" w:rsidR="004504F0" w:rsidRDefault="004504F0" w:rsidP="004504F0">
      <w:pPr>
        <w:spacing w:line="340" w:lineRule="exact"/>
        <w:ind w:leftChars="100" w:left="424" w:hangingChars="102" w:hanging="214"/>
        <w:rPr>
          <w:rFonts w:ascii="ＭＳ 明朝" w:hAnsi="ＭＳ 明朝"/>
          <w:szCs w:val="21"/>
        </w:rPr>
      </w:pPr>
      <w:r w:rsidRPr="00A42397">
        <w:rPr>
          <w:rFonts w:ascii="ＭＳ 明朝" w:hAnsi="ＭＳ 明朝" w:hint="eastAsia"/>
          <w:szCs w:val="21"/>
        </w:rPr>
        <w:t>（６）本業務により得られた成果は、委託者に帰属すること。</w:t>
      </w:r>
    </w:p>
    <w:p w14:paraId="563D55F1" w14:textId="77777777" w:rsidR="004504F0" w:rsidRDefault="004504F0" w:rsidP="004504F0">
      <w:pPr>
        <w:spacing w:line="340" w:lineRule="exact"/>
        <w:ind w:leftChars="100" w:left="424" w:hangingChars="102" w:hanging="214"/>
        <w:rPr>
          <w:rFonts w:ascii="ＭＳ 明朝" w:hAnsi="ＭＳ 明朝"/>
          <w:szCs w:val="21"/>
        </w:rPr>
      </w:pPr>
    </w:p>
    <w:p w14:paraId="2B864E56" w14:textId="77777777" w:rsidR="00B443A8" w:rsidRDefault="00B443A8" w:rsidP="004504F0">
      <w:pPr>
        <w:widowControl/>
        <w:jc w:val="right"/>
        <w:rPr>
          <w:rFonts w:ascii="ＭＳ 明朝" w:hAnsi="ＭＳ 明朝"/>
          <w:szCs w:val="21"/>
        </w:rPr>
      </w:pPr>
    </w:p>
    <w:p w14:paraId="5A77F961" w14:textId="77777777" w:rsidR="00B443A8" w:rsidRDefault="00B443A8" w:rsidP="004504F0">
      <w:pPr>
        <w:widowControl/>
        <w:jc w:val="right"/>
        <w:rPr>
          <w:rFonts w:ascii="ＭＳ 明朝" w:hAnsi="ＭＳ 明朝"/>
          <w:szCs w:val="21"/>
        </w:rPr>
      </w:pPr>
    </w:p>
    <w:p w14:paraId="47A6EAA9" w14:textId="77777777" w:rsidR="00B443A8" w:rsidRDefault="00B443A8" w:rsidP="000546DB">
      <w:pPr>
        <w:widowControl/>
        <w:ind w:right="840"/>
        <w:rPr>
          <w:rFonts w:ascii="ＭＳ 明朝" w:hAnsi="ＭＳ 明朝"/>
          <w:szCs w:val="21"/>
        </w:rPr>
      </w:pPr>
    </w:p>
    <w:p w14:paraId="698528DD" w14:textId="77777777" w:rsidR="00B443A8" w:rsidRDefault="00B443A8" w:rsidP="004504F0">
      <w:pPr>
        <w:widowControl/>
        <w:jc w:val="right"/>
        <w:rPr>
          <w:rFonts w:ascii="ＭＳ 明朝" w:hAnsi="ＭＳ 明朝"/>
          <w:szCs w:val="21"/>
        </w:rPr>
      </w:pPr>
    </w:p>
    <w:p w14:paraId="347D8D76" w14:textId="3CEF22C8" w:rsidR="004504F0" w:rsidRPr="00A42397" w:rsidRDefault="004504F0" w:rsidP="004504F0">
      <w:pPr>
        <w:widowControl/>
        <w:jc w:val="right"/>
        <w:rPr>
          <w:rFonts w:ascii="ＭＳ 明朝" w:hAnsi="ＭＳ 明朝"/>
          <w:szCs w:val="21"/>
        </w:rPr>
      </w:pPr>
      <w:r w:rsidRPr="00A42397">
        <w:rPr>
          <w:rFonts w:ascii="ＭＳ 明朝" w:hAnsi="ＭＳ 明朝"/>
          <w:szCs w:val="21"/>
        </w:rPr>
        <w:br w:type="page"/>
      </w:r>
    </w:p>
    <w:p w14:paraId="4FB9055B" w14:textId="77777777" w:rsidR="00EC02B7" w:rsidRDefault="00EC02B7" w:rsidP="004504F0">
      <w:pPr>
        <w:rPr>
          <w:rFonts w:ascii="ＭＳ 明朝" w:hAnsi="ＭＳ 明朝"/>
          <w:szCs w:val="21"/>
        </w:rPr>
      </w:pPr>
    </w:p>
    <w:p w14:paraId="4FA8C647" w14:textId="49835DF9" w:rsidR="004504F0" w:rsidRPr="00A42397" w:rsidRDefault="004B7A1F" w:rsidP="004504F0">
      <w:pPr>
        <w:rPr>
          <w:rFonts w:ascii="ＭＳ 明朝" w:hAnsi="ＭＳ 明朝"/>
          <w:color w:val="000000"/>
          <w:szCs w:val="21"/>
        </w:rPr>
      </w:pPr>
      <w:r w:rsidRPr="00A42397">
        <w:rPr>
          <w:rFonts w:ascii="ＭＳ 明朝" w:hAnsi="ＭＳ 明朝" w:hint="eastAsia"/>
          <w:szCs w:val="21"/>
        </w:rPr>
        <w:t>（別表１）</w:t>
      </w:r>
      <w:r w:rsidR="004504F0" w:rsidRPr="00A42397">
        <w:rPr>
          <w:rFonts w:ascii="ＭＳ 明朝" w:hAnsi="ＭＳ 明朝" w:hint="eastAsia"/>
          <w:color w:val="000000"/>
          <w:szCs w:val="21"/>
        </w:rPr>
        <w:t>兵庫県内の地場産業事業協同組合等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259"/>
        <w:gridCol w:w="1844"/>
        <w:gridCol w:w="2970"/>
      </w:tblGrid>
      <w:tr w:rsidR="004504F0" w:rsidRPr="00A42397" w14:paraId="693C26DD" w14:textId="77777777" w:rsidTr="00C51927">
        <w:tc>
          <w:tcPr>
            <w:tcW w:w="1555" w:type="dxa"/>
            <w:shd w:val="clear" w:color="auto" w:fill="auto"/>
          </w:tcPr>
          <w:p w14:paraId="18CB668A"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分野</w:t>
            </w:r>
          </w:p>
        </w:tc>
        <w:tc>
          <w:tcPr>
            <w:tcW w:w="3259" w:type="dxa"/>
            <w:shd w:val="clear" w:color="auto" w:fill="auto"/>
          </w:tcPr>
          <w:p w14:paraId="4E298051"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産地</w:t>
            </w:r>
          </w:p>
        </w:tc>
        <w:tc>
          <w:tcPr>
            <w:tcW w:w="1844" w:type="dxa"/>
            <w:shd w:val="clear" w:color="auto" w:fill="auto"/>
          </w:tcPr>
          <w:p w14:paraId="292C8881"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分野</w:t>
            </w:r>
          </w:p>
        </w:tc>
        <w:tc>
          <w:tcPr>
            <w:tcW w:w="2970" w:type="dxa"/>
            <w:shd w:val="clear" w:color="auto" w:fill="auto"/>
          </w:tcPr>
          <w:p w14:paraId="2C7D97FA"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産地</w:t>
            </w:r>
          </w:p>
        </w:tc>
      </w:tr>
      <w:tr w:rsidR="004504F0" w:rsidRPr="00A42397" w14:paraId="766DC285" w14:textId="77777777" w:rsidTr="00C51927">
        <w:tc>
          <w:tcPr>
            <w:tcW w:w="1555" w:type="dxa"/>
            <w:vMerge w:val="restart"/>
            <w:shd w:val="clear" w:color="auto" w:fill="auto"/>
            <w:vAlign w:val="center"/>
          </w:tcPr>
          <w:p w14:paraId="43ABCC58"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化学・雑貨</w:t>
            </w:r>
          </w:p>
        </w:tc>
        <w:tc>
          <w:tcPr>
            <w:tcW w:w="3259" w:type="dxa"/>
            <w:shd w:val="clear" w:color="auto" w:fill="auto"/>
          </w:tcPr>
          <w:p w14:paraId="30CB2090"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皮革（一次製品）</w:t>
            </w:r>
          </w:p>
        </w:tc>
        <w:tc>
          <w:tcPr>
            <w:tcW w:w="1844" w:type="dxa"/>
            <w:vMerge w:val="restart"/>
            <w:shd w:val="clear" w:color="auto" w:fill="auto"/>
            <w:vAlign w:val="center"/>
          </w:tcPr>
          <w:p w14:paraId="7BAD10EC"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繊維</w:t>
            </w:r>
          </w:p>
        </w:tc>
        <w:tc>
          <w:tcPr>
            <w:tcW w:w="2970" w:type="dxa"/>
            <w:shd w:val="clear" w:color="auto" w:fill="auto"/>
          </w:tcPr>
          <w:p w14:paraId="396F1B0E"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播州織</w:t>
            </w:r>
          </w:p>
        </w:tc>
      </w:tr>
      <w:tr w:rsidR="004504F0" w:rsidRPr="00A42397" w14:paraId="4F89AB1D" w14:textId="77777777" w:rsidTr="00C51927">
        <w:tc>
          <w:tcPr>
            <w:tcW w:w="1555" w:type="dxa"/>
            <w:vMerge/>
            <w:shd w:val="clear" w:color="auto" w:fill="auto"/>
            <w:vAlign w:val="center"/>
          </w:tcPr>
          <w:p w14:paraId="6BCC71BC"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1D34183C"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にかわ・ゼラチン</w:t>
            </w:r>
          </w:p>
        </w:tc>
        <w:tc>
          <w:tcPr>
            <w:tcW w:w="1844" w:type="dxa"/>
            <w:vMerge/>
            <w:shd w:val="clear" w:color="auto" w:fill="auto"/>
            <w:vAlign w:val="center"/>
          </w:tcPr>
          <w:p w14:paraId="72926EAA"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76AC6AC9"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糸・染色</w:t>
            </w:r>
          </w:p>
        </w:tc>
      </w:tr>
      <w:tr w:rsidR="004504F0" w:rsidRPr="00A42397" w14:paraId="57D23D93" w14:textId="77777777" w:rsidTr="00C51927">
        <w:tc>
          <w:tcPr>
            <w:tcW w:w="1555" w:type="dxa"/>
            <w:vMerge/>
            <w:shd w:val="clear" w:color="auto" w:fill="auto"/>
            <w:vAlign w:val="center"/>
          </w:tcPr>
          <w:p w14:paraId="6F764861"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27C3B111"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ゴム製品</w:t>
            </w:r>
          </w:p>
        </w:tc>
        <w:tc>
          <w:tcPr>
            <w:tcW w:w="1844" w:type="dxa"/>
            <w:vMerge/>
            <w:shd w:val="clear" w:color="auto" w:fill="auto"/>
            <w:vAlign w:val="center"/>
          </w:tcPr>
          <w:p w14:paraId="196CAE86"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796FF9E2"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撚糸</w:t>
            </w:r>
          </w:p>
        </w:tc>
      </w:tr>
      <w:tr w:rsidR="004504F0" w:rsidRPr="00A42397" w14:paraId="100D68B8" w14:textId="77777777" w:rsidTr="00C51927">
        <w:tc>
          <w:tcPr>
            <w:tcW w:w="1555" w:type="dxa"/>
            <w:vMerge/>
            <w:shd w:val="clear" w:color="auto" w:fill="auto"/>
            <w:vAlign w:val="center"/>
          </w:tcPr>
          <w:p w14:paraId="37910E97"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52E976B2"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ケミカルシューズ</w:t>
            </w:r>
          </w:p>
        </w:tc>
        <w:tc>
          <w:tcPr>
            <w:tcW w:w="1844" w:type="dxa"/>
            <w:vMerge/>
            <w:shd w:val="clear" w:color="auto" w:fill="auto"/>
            <w:vAlign w:val="center"/>
          </w:tcPr>
          <w:p w14:paraId="617B5B36"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54670A92"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靴下</w:t>
            </w:r>
          </w:p>
        </w:tc>
      </w:tr>
      <w:tr w:rsidR="004504F0" w:rsidRPr="00A42397" w14:paraId="6941E269" w14:textId="77777777" w:rsidTr="00C51927">
        <w:tc>
          <w:tcPr>
            <w:tcW w:w="1555" w:type="dxa"/>
            <w:vMerge/>
            <w:shd w:val="clear" w:color="auto" w:fill="auto"/>
            <w:vAlign w:val="center"/>
          </w:tcPr>
          <w:p w14:paraId="6D7720F9"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0E38F143"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マッチ</w:t>
            </w:r>
          </w:p>
        </w:tc>
        <w:tc>
          <w:tcPr>
            <w:tcW w:w="1844" w:type="dxa"/>
            <w:vMerge/>
            <w:shd w:val="clear" w:color="auto" w:fill="auto"/>
            <w:vAlign w:val="center"/>
          </w:tcPr>
          <w:p w14:paraId="398C541B"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5783758F"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作業手袋</w:t>
            </w:r>
          </w:p>
        </w:tc>
      </w:tr>
      <w:tr w:rsidR="004504F0" w:rsidRPr="00A42397" w14:paraId="1AA09205" w14:textId="77777777" w:rsidTr="00C51927">
        <w:tc>
          <w:tcPr>
            <w:tcW w:w="1555" w:type="dxa"/>
            <w:vMerge/>
            <w:shd w:val="clear" w:color="auto" w:fill="auto"/>
            <w:vAlign w:val="center"/>
          </w:tcPr>
          <w:p w14:paraId="1F97D2D4"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1E7FCC16"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線香</w:t>
            </w:r>
          </w:p>
        </w:tc>
        <w:tc>
          <w:tcPr>
            <w:tcW w:w="1844" w:type="dxa"/>
            <w:vMerge/>
            <w:shd w:val="clear" w:color="auto" w:fill="auto"/>
            <w:vAlign w:val="center"/>
          </w:tcPr>
          <w:p w14:paraId="27C51CE5"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4FF239CF"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神戸アパレル</w:t>
            </w:r>
          </w:p>
        </w:tc>
      </w:tr>
      <w:tr w:rsidR="004504F0" w:rsidRPr="00A42397" w14:paraId="76BF4BC9" w14:textId="77777777" w:rsidTr="00C51927">
        <w:tc>
          <w:tcPr>
            <w:tcW w:w="1555" w:type="dxa"/>
            <w:vMerge/>
            <w:shd w:val="clear" w:color="auto" w:fill="auto"/>
            <w:vAlign w:val="center"/>
          </w:tcPr>
          <w:p w14:paraId="1D0E78CD"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4F3CFFAD"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神戸家具</w:t>
            </w:r>
          </w:p>
        </w:tc>
        <w:tc>
          <w:tcPr>
            <w:tcW w:w="1844" w:type="dxa"/>
            <w:vMerge w:val="restart"/>
            <w:shd w:val="clear" w:color="auto" w:fill="auto"/>
            <w:vAlign w:val="center"/>
          </w:tcPr>
          <w:p w14:paraId="72297A51"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機械・金属</w:t>
            </w:r>
          </w:p>
        </w:tc>
        <w:tc>
          <w:tcPr>
            <w:tcW w:w="2970" w:type="dxa"/>
            <w:shd w:val="clear" w:color="auto" w:fill="auto"/>
          </w:tcPr>
          <w:p w14:paraId="3C4679E6"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鎖</w:t>
            </w:r>
          </w:p>
        </w:tc>
      </w:tr>
      <w:tr w:rsidR="004504F0" w:rsidRPr="00A42397" w14:paraId="2523BE2E" w14:textId="77777777" w:rsidTr="00C51927">
        <w:tc>
          <w:tcPr>
            <w:tcW w:w="1555" w:type="dxa"/>
            <w:vMerge/>
            <w:shd w:val="clear" w:color="auto" w:fill="auto"/>
            <w:vAlign w:val="center"/>
          </w:tcPr>
          <w:p w14:paraId="23CB590E"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4B242B74"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そろばん</w:t>
            </w:r>
          </w:p>
        </w:tc>
        <w:tc>
          <w:tcPr>
            <w:tcW w:w="1844" w:type="dxa"/>
            <w:vMerge/>
            <w:shd w:val="clear" w:color="auto" w:fill="auto"/>
            <w:vAlign w:val="center"/>
          </w:tcPr>
          <w:p w14:paraId="45A3D1EA"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38B8D081"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ボルト・ナット</w:t>
            </w:r>
          </w:p>
        </w:tc>
      </w:tr>
      <w:tr w:rsidR="004504F0" w:rsidRPr="00A42397" w14:paraId="570BDD4D" w14:textId="77777777" w:rsidTr="00C51927">
        <w:tc>
          <w:tcPr>
            <w:tcW w:w="1555" w:type="dxa"/>
            <w:vMerge/>
            <w:shd w:val="clear" w:color="auto" w:fill="auto"/>
            <w:vAlign w:val="center"/>
          </w:tcPr>
          <w:p w14:paraId="6743B1F7"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2B0F46F8"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木工芸品</w:t>
            </w:r>
          </w:p>
        </w:tc>
        <w:tc>
          <w:tcPr>
            <w:tcW w:w="1844" w:type="dxa"/>
            <w:vMerge/>
            <w:shd w:val="clear" w:color="auto" w:fill="auto"/>
            <w:vAlign w:val="center"/>
          </w:tcPr>
          <w:p w14:paraId="042263B3"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36578812"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利器工匠具</w:t>
            </w:r>
          </w:p>
        </w:tc>
      </w:tr>
      <w:tr w:rsidR="004504F0" w:rsidRPr="00A42397" w14:paraId="49105983" w14:textId="77777777" w:rsidTr="00C51927">
        <w:tc>
          <w:tcPr>
            <w:tcW w:w="1555" w:type="dxa"/>
            <w:vMerge/>
            <w:shd w:val="clear" w:color="auto" w:fill="auto"/>
            <w:vAlign w:val="center"/>
          </w:tcPr>
          <w:p w14:paraId="7D35A6BD"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0E4AA3B7"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杞柳製品</w:t>
            </w:r>
          </w:p>
        </w:tc>
        <w:tc>
          <w:tcPr>
            <w:tcW w:w="1844" w:type="dxa"/>
            <w:vMerge/>
            <w:shd w:val="clear" w:color="auto" w:fill="auto"/>
            <w:vAlign w:val="center"/>
          </w:tcPr>
          <w:p w14:paraId="60774B1E"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5B899B1C"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家庭刃物</w:t>
            </w:r>
          </w:p>
        </w:tc>
      </w:tr>
      <w:tr w:rsidR="004504F0" w:rsidRPr="00A42397" w14:paraId="7B6330BA" w14:textId="77777777" w:rsidTr="00C51927">
        <w:tc>
          <w:tcPr>
            <w:tcW w:w="1555" w:type="dxa"/>
            <w:vMerge/>
            <w:shd w:val="clear" w:color="auto" w:fill="auto"/>
            <w:vAlign w:val="center"/>
          </w:tcPr>
          <w:p w14:paraId="1346D65A"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1F99F36B"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豊岡かばん</w:t>
            </w:r>
          </w:p>
        </w:tc>
        <w:tc>
          <w:tcPr>
            <w:tcW w:w="1844" w:type="dxa"/>
            <w:vMerge/>
            <w:shd w:val="clear" w:color="auto" w:fill="auto"/>
            <w:vAlign w:val="center"/>
          </w:tcPr>
          <w:p w14:paraId="701C169A"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009BFDC5"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ゴルフ用具</w:t>
            </w:r>
          </w:p>
        </w:tc>
      </w:tr>
      <w:tr w:rsidR="004504F0" w:rsidRPr="00A42397" w14:paraId="3DD5C5D2" w14:textId="77777777" w:rsidTr="00C51927">
        <w:tc>
          <w:tcPr>
            <w:tcW w:w="1555" w:type="dxa"/>
            <w:vMerge/>
            <w:shd w:val="clear" w:color="auto" w:fill="auto"/>
            <w:vAlign w:val="center"/>
          </w:tcPr>
          <w:p w14:paraId="27513853"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71EA849E"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古繊維加工</w:t>
            </w:r>
          </w:p>
        </w:tc>
        <w:tc>
          <w:tcPr>
            <w:tcW w:w="1844" w:type="dxa"/>
            <w:vMerge/>
            <w:shd w:val="clear" w:color="auto" w:fill="auto"/>
            <w:vAlign w:val="center"/>
          </w:tcPr>
          <w:p w14:paraId="4CEE91A4" w14:textId="77777777" w:rsidR="004504F0" w:rsidRPr="00A42397" w:rsidRDefault="004504F0" w:rsidP="00C51927">
            <w:pPr>
              <w:jc w:val="center"/>
              <w:rPr>
                <w:rFonts w:ascii="ＭＳ 明朝" w:hAnsi="ＭＳ 明朝"/>
                <w:color w:val="000000"/>
                <w:szCs w:val="21"/>
              </w:rPr>
            </w:pPr>
          </w:p>
        </w:tc>
        <w:tc>
          <w:tcPr>
            <w:tcW w:w="2970" w:type="dxa"/>
            <w:shd w:val="clear" w:color="auto" w:fill="auto"/>
          </w:tcPr>
          <w:p w14:paraId="77561E4F"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釣針</w:t>
            </w:r>
          </w:p>
        </w:tc>
      </w:tr>
      <w:tr w:rsidR="004504F0" w:rsidRPr="00A42397" w14:paraId="53C24377" w14:textId="77777777" w:rsidTr="00C51927">
        <w:tc>
          <w:tcPr>
            <w:tcW w:w="1555" w:type="dxa"/>
            <w:vMerge/>
            <w:shd w:val="clear" w:color="auto" w:fill="auto"/>
            <w:vAlign w:val="center"/>
          </w:tcPr>
          <w:p w14:paraId="4D12CC59"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653661F9"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真珠核</w:t>
            </w:r>
          </w:p>
        </w:tc>
        <w:tc>
          <w:tcPr>
            <w:tcW w:w="1844" w:type="dxa"/>
            <w:vMerge w:val="restart"/>
            <w:shd w:val="clear" w:color="auto" w:fill="auto"/>
            <w:vAlign w:val="center"/>
          </w:tcPr>
          <w:p w14:paraId="72598005"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窯業・土石</w:t>
            </w:r>
          </w:p>
        </w:tc>
        <w:tc>
          <w:tcPr>
            <w:tcW w:w="2970" w:type="dxa"/>
            <w:shd w:val="clear" w:color="auto" w:fill="auto"/>
          </w:tcPr>
          <w:p w14:paraId="6E91359A"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出石焼</w:t>
            </w:r>
          </w:p>
        </w:tc>
      </w:tr>
      <w:tr w:rsidR="004504F0" w:rsidRPr="00A42397" w14:paraId="6CFBDAA2" w14:textId="77777777" w:rsidTr="00C51927">
        <w:tc>
          <w:tcPr>
            <w:tcW w:w="1555" w:type="dxa"/>
            <w:vMerge/>
            <w:shd w:val="clear" w:color="auto" w:fill="auto"/>
            <w:vAlign w:val="center"/>
          </w:tcPr>
          <w:p w14:paraId="5EA30312" w14:textId="77777777" w:rsidR="004504F0" w:rsidRPr="00A42397" w:rsidRDefault="004504F0" w:rsidP="00C51927">
            <w:pPr>
              <w:jc w:val="center"/>
              <w:rPr>
                <w:rFonts w:ascii="ＭＳ 明朝" w:hAnsi="ＭＳ 明朝"/>
                <w:color w:val="000000"/>
                <w:szCs w:val="21"/>
              </w:rPr>
            </w:pPr>
          </w:p>
        </w:tc>
        <w:tc>
          <w:tcPr>
            <w:tcW w:w="3259" w:type="dxa"/>
            <w:shd w:val="clear" w:color="auto" w:fill="auto"/>
          </w:tcPr>
          <w:p w14:paraId="2EB9B763"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真珠加工</w:t>
            </w:r>
          </w:p>
        </w:tc>
        <w:tc>
          <w:tcPr>
            <w:tcW w:w="1844" w:type="dxa"/>
            <w:vMerge/>
            <w:shd w:val="clear" w:color="auto" w:fill="auto"/>
          </w:tcPr>
          <w:p w14:paraId="25BD0F62" w14:textId="77777777" w:rsidR="004504F0" w:rsidRPr="00A42397" w:rsidRDefault="004504F0" w:rsidP="00C51927">
            <w:pPr>
              <w:rPr>
                <w:rFonts w:ascii="ＭＳ 明朝" w:hAnsi="ＭＳ 明朝"/>
                <w:color w:val="000000"/>
                <w:szCs w:val="21"/>
              </w:rPr>
            </w:pPr>
          </w:p>
        </w:tc>
        <w:tc>
          <w:tcPr>
            <w:tcW w:w="2970" w:type="dxa"/>
            <w:shd w:val="clear" w:color="auto" w:fill="auto"/>
          </w:tcPr>
          <w:p w14:paraId="6103E1D7"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丹波立杭焼</w:t>
            </w:r>
          </w:p>
        </w:tc>
      </w:tr>
      <w:tr w:rsidR="004504F0" w:rsidRPr="00A42397" w14:paraId="6DD9A8DA" w14:textId="77777777" w:rsidTr="00C51927">
        <w:tc>
          <w:tcPr>
            <w:tcW w:w="1555" w:type="dxa"/>
            <w:vMerge w:val="restart"/>
            <w:shd w:val="clear" w:color="auto" w:fill="auto"/>
            <w:vAlign w:val="center"/>
          </w:tcPr>
          <w:p w14:paraId="14FF576A" w14:textId="77777777" w:rsidR="004504F0" w:rsidRPr="00A42397" w:rsidRDefault="004504F0" w:rsidP="00C51927">
            <w:pPr>
              <w:jc w:val="center"/>
              <w:rPr>
                <w:rFonts w:ascii="ＭＳ 明朝" w:hAnsi="ＭＳ 明朝"/>
                <w:color w:val="000000"/>
                <w:szCs w:val="21"/>
              </w:rPr>
            </w:pPr>
            <w:r w:rsidRPr="00A42397">
              <w:rPr>
                <w:rFonts w:ascii="ＭＳ 明朝" w:hAnsi="ＭＳ 明朝" w:hint="eastAsia"/>
                <w:color w:val="000000"/>
                <w:szCs w:val="21"/>
              </w:rPr>
              <w:t>食料品</w:t>
            </w:r>
          </w:p>
        </w:tc>
        <w:tc>
          <w:tcPr>
            <w:tcW w:w="3259" w:type="dxa"/>
            <w:shd w:val="clear" w:color="auto" w:fill="auto"/>
          </w:tcPr>
          <w:p w14:paraId="22C939FA"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手延素麺（播州）</w:t>
            </w:r>
          </w:p>
        </w:tc>
        <w:tc>
          <w:tcPr>
            <w:tcW w:w="1844" w:type="dxa"/>
            <w:vMerge/>
            <w:shd w:val="clear" w:color="auto" w:fill="auto"/>
          </w:tcPr>
          <w:p w14:paraId="1CC1F5B4" w14:textId="77777777" w:rsidR="004504F0" w:rsidRPr="00A42397" w:rsidRDefault="004504F0" w:rsidP="00C51927">
            <w:pPr>
              <w:rPr>
                <w:rFonts w:ascii="ＭＳ 明朝" w:hAnsi="ＭＳ 明朝"/>
                <w:color w:val="000000"/>
                <w:szCs w:val="21"/>
              </w:rPr>
            </w:pPr>
          </w:p>
        </w:tc>
        <w:tc>
          <w:tcPr>
            <w:tcW w:w="2970" w:type="dxa"/>
            <w:shd w:val="clear" w:color="auto" w:fill="auto"/>
          </w:tcPr>
          <w:p w14:paraId="57FBB19D"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粘土瓦</w:t>
            </w:r>
          </w:p>
        </w:tc>
      </w:tr>
      <w:tr w:rsidR="004504F0" w:rsidRPr="00A42397" w14:paraId="0A5B3AEE" w14:textId="77777777" w:rsidTr="00DC73D0">
        <w:tc>
          <w:tcPr>
            <w:tcW w:w="1555" w:type="dxa"/>
            <w:vMerge/>
            <w:shd w:val="clear" w:color="auto" w:fill="auto"/>
          </w:tcPr>
          <w:p w14:paraId="522FA4B6" w14:textId="77777777" w:rsidR="004504F0" w:rsidRPr="00A42397" w:rsidRDefault="004504F0" w:rsidP="00C51927">
            <w:pPr>
              <w:rPr>
                <w:rFonts w:ascii="ＭＳ 明朝" w:hAnsi="ＭＳ 明朝"/>
                <w:color w:val="000000"/>
                <w:szCs w:val="21"/>
              </w:rPr>
            </w:pPr>
          </w:p>
        </w:tc>
        <w:tc>
          <w:tcPr>
            <w:tcW w:w="3259" w:type="dxa"/>
            <w:shd w:val="clear" w:color="auto" w:fill="auto"/>
          </w:tcPr>
          <w:p w14:paraId="08CEBB27"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手延素麺（淡路）</w:t>
            </w:r>
          </w:p>
        </w:tc>
        <w:tc>
          <w:tcPr>
            <w:tcW w:w="1844" w:type="dxa"/>
            <w:vMerge/>
            <w:tcBorders>
              <w:bottom w:val="single" w:sz="4" w:space="0" w:color="auto"/>
            </w:tcBorders>
            <w:shd w:val="clear" w:color="auto" w:fill="auto"/>
          </w:tcPr>
          <w:p w14:paraId="7DEE8342" w14:textId="77777777" w:rsidR="004504F0" w:rsidRPr="00A42397" w:rsidRDefault="004504F0" w:rsidP="00C51927">
            <w:pPr>
              <w:rPr>
                <w:rFonts w:ascii="ＭＳ 明朝" w:hAnsi="ＭＳ 明朝"/>
                <w:color w:val="000000"/>
                <w:szCs w:val="21"/>
              </w:rPr>
            </w:pPr>
          </w:p>
        </w:tc>
        <w:tc>
          <w:tcPr>
            <w:tcW w:w="2970" w:type="dxa"/>
            <w:tcBorders>
              <w:bottom w:val="single" w:sz="4" w:space="0" w:color="auto"/>
            </w:tcBorders>
            <w:shd w:val="clear" w:color="auto" w:fill="auto"/>
          </w:tcPr>
          <w:p w14:paraId="422E6EBE" w14:textId="77777777" w:rsidR="004504F0" w:rsidRPr="00A42397" w:rsidRDefault="004504F0" w:rsidP="00C51927">
            <w:pPr>
              <w:rPr>
                <w:rFonts w:ascii="ＭＳ 明朝" w:hAnsi="ＭＳ 明朝"/>
                <w:color w:val="000000"/>
                <w:szCs w:val="21"/>
              </w:rPr>
            </w:pPr>
            <w:r w:rsidRPr="00A42397">
              <w:rPr>
                <w:rFonts w:ascii="ＭＳ 明朝" w:hAnsi="ＭＳ 明朝" w:hint="eastAsia"/>
                <w:color w:val="000000"/>
                <w:szCs w:val="21"/>
              </w:rPr>
              <w:t>宝殿石（竜山石）</w:t>
            </w:r>
          </w:p>
        </w:tc>
      </w:tr>
      <w:tr w:rsidR="005C1419" w:rsidRPr="00A42397" w14:paraId="064FD8C0" w14:textId="77777777" w:rsidTr="004F6285">
        <w:tc>
          <w:tcPr>
            <w:tcW w:w="1555" w:type="dxa"/>
            <w:vMerge/>
            <w:shd w:val="clear" w:color="auto" w:fill="auto"/>
          </w:tcPr>
          <w:p w14:paraId="68F07002" w14:textId="77777777" w:rsidR="005C1419" w:rsidRPr="00A42397" w:rsidRDefault="005C1419" w:rsidP="00C51927">
            <w:pPr>
              <w:rPr>
                <w:rFonts w:ascii="ＭＳ 明朝" w:hAnsi="ＭＳ 明朝"/>
                <w:color w:val="000000"/>
                <w:szCs w:val="21"/>
              </w:rPr>
            </w:pPr>
          </w:p>
        </w:tc>
        <w:tc>
          <w:tcPr>
            <w:tcW w:w="3259" w:type="dxa"/>
            <w:shd w:val="clear" w:color="auto" w:fill="auto"/>
          </w:tcPr>
          <w:p w14:paraId="6B05FBBA" w14:textId="77777777" w:rsidR="005C1419" w:rsidRPr="00A42397" w:rsidRDefault="005C1419" w:rsidP="00C51927">
            <w:pPr>
              <w:rPr>
                <w:rFonts w:ascii="ＭＳ 明朝" w:hAnsi="ＭＳ 明朝"/>
                <w:color w:val="000000"/>
                <w:szCs w:val="21"/>
              </w:rPr>
            </w:pPr>
            <w:r w:rsidRPr="00A42397">
              <w:rPr>
                <w:rFonts w:ascii="ＭＳ 明朝" w:hAnsi="ＭＳ 明朝" w:hint="eastAsia"/>
                <w:color w:val="000000"/>
                <w:szCs w:val="21"/>
              </w:rPr>
              <w:t>乾麺</w:t>
            </w:r>
          </w:p>
        </w:tc>
        <w:tc>
          <w:tcPr>
            <w:tcW w:w="4814" w:type="dxa"/>
            <w:gridSpan w:val="2"/>
            <w:vMerge w:val="restart"/>
            <w:tcBorders>
              <w:tr2bl w:val="single" w:sz="2" w:space="0" w:color="auto"/>
            </w:tcBorders>
            <w:shd w:val="clear" w:color="auto" w:fill="auto"/>
          </w:tcPr>
          <w:p w14:paraId="406F3BA4" w14:textId="77777777" w:rsidR="005C1419" w:rsidRPr="00A42397" w:rsidRDefault="005C1419" w:rsidP="00C51927">
            <w:pPr>
              <w:rPr>
                <w:rFonts w:ascii="ＭＳ 明朝" w:hAnsi="ＭＳ 明朝"/>
                <w:color w:val="000000"/>
                <w:szCs w:val="21"/>
              </w:rPr>
            </w:pPr>
          </w:p>
        </w:tc>
      </w:tr>
      <w:tr w:rsidR="005C1419" w:rsidRPr="00A42397" w14:paraId="7B50C9A5" w14:textId="77777777" w:rsidTr="004F6285">
        <w:tc>
          <w:tcPr>
            <w:tcW w:w="1555" w:type="dxa"/>
            <w:vMerge/>
            <w:shd w:val="clear" w:color="auto" w:fill="auto"/>
          </w:tcPr>
          <w:p w14:paraId="403AECE1" w14:textId="77777777" w:rsidR="005C1419" w:rsidRPr="00A42397" w:rsidRDefault="005C1419" w:rsidP="00C51927">
            <w:pPr>
              <w:rPr>
                <w:rFonts w:ascii="ＭＳ 明朝" w:hAnsi="ＭＳ 明朝"/>
                <w:color w:val="000000"/>
                <w:szCs w:val="21"/>
              </w:rPr>
            </w:pPr>
          </w:p>
        </w:tc>
        <w:tc>
          <w:tcPr>
            <w:tcW w:w="3259" w:type="dxa"/>
            <w:shd w:val="clear" w:color="auto" w:fill="auto"/>
          </w:tcPr>
          <w:p w14:paraId="2F9E573F" w14:textId="77777777" w:rsidR="005C1419" w:rsidRPr="00A42397" w:rsidRDefault="005C1419" w:rsidP="00C51927">
            <w:pPr>
              <w:rPr>
                <w:rFonts w:ascii="ＭＳ 明朝" w:hAnsi="ＭＳ 明朝"/>
                <w:color w:val="000000"/>
                <w:szCs w:val="21"/>
              </w:rPr>
            </w:pPr>
            <w:r w:rsidRPr="00A42397">
              <w:rPr>
                <w:rFonts w:ascii="ＭＳ 明朝" w:hAnsi="ＭＳ 明朝" w:hint="eastAsia"/>
                <w:color w:val="000000"/>
                <w:szCs w:val="21"/>
              </w:rPr>
              <w:t>清酒</w:t>
            </w:r>
          </w:p>
        </w:tc>
        <w:tc>
          <w:tcPr>
            <w:tcW w:w="4814" w:type="dxa"/>
            <w:gridSpan w:val="2"/>
            <w:vMerge/>
            <w:tcBorders>
              <w:tr2bl w:val="single" w:sz="2" w:space="0" w:color="auto"/>
            </w:tcBorders>
            <w:shd w:val="clear" w:color="auto" w:fill="auto"/>
          </w:tcPr>
          <w:p w14:paraId="6F4D15F8" w14:textId="77777777" w:rsidR="005C1419" w:rsidRPr="00A42397" w:rsidRDefault="005C1419" w:rsidP="00C51927">
            <w:pPr>
              <w:rPr>
                <w:rFonts w:ascii="ＭＳ 明朝" w:hAnsi="ＭＳ 明朝"/>
                <w:color w:val="000000"/>
                <w:szCs w:val="21"/>
              </w:rPr>
            </w:pPr>
          </w:p>
        </w:tc>
      </w:tr>
      <w:tr w:rsidR="005C1419" w:rsidRPr="00A42397" w14:paraId="273F61FF" w14:textId="77777777" w:rsidTr="004F6285">
        <w:tc>
          <w:tcPr>
            <w:tcW w:w="1555" w:type="dxa"/>
            <w:vMerge/>
            <w:shd w:val="clear" w:color="auto" w:fill="auto"/>
          </w:tcPr>
          <w:p w14:paraId="6554B733" w14:textId="77777777" w:rsidR="005C1419" w:rsidRPr="00A42397" w:rsidRDefault="005C1419" w:rsidP="00C51927">
            <w:pPr>
              <w:rPr>
                <w:rFonts w:ascii="ＭＳ 明朝" w:hAnsi="ＭＳ 明朝"/>
                <w:color w:val="000000"/>
                <w:szCs w:val="21"/>
              </w:rPr>
            </w:pPr>
          </w:p>
        </w:tc>
        <w:tc>
          <w:tcPr>
            <w:tcW w:w="3259" w:type="dxa"/>
            <w:shd w:val="clear" w:color="auto" w:fill="auto"/>
          </w:tcPr>
          <w:p w14:paraId="7E050DE5" w14:textId="77777777" w:rsidR="005C1419" w:rsidRPr="00A42397" w:rsidRDefault="005C1419" w:rsidP="00C51927">
            <w:pPr>
              <w:rPr>
                <w:rFonts w:ascii="ＭＳ 明朝" w:hAnsi="ＭＳ 明朝"/>
                <w:color w:val="000000"/>
                <w:szCs w:val="21"/>
              </w:rPr>
            </w:pPr>
            <w:r w:rsidRPr="00A42397">
              <w:rPr>
                <w:rFonts w:ascii="ＭＳ 明朝" w:hAnsi="ＭＳ 明朝" w:hint="eastAsia"/>
                <w:color w:val="000000"/>
                <w:szCs w:val="21"/>
              </w:rPr>
              <w:t>醤油</w:t>
            </w:r>
          </w:p>
        </w:tc>
        <w:tc>
          <w:tcPr>
            <w:tcW w:w="4814" w:type="dxa"/>
            <w:gridSpan w:val="2"/>
            <w:vMerge/>
            <w:tcBorders>
              <w:tr2bl w:val="single" w:sz="2" w:space="0" w:color="auto"/>
            </w:tcBorders>
            <w:shd w:val="clear" w:color="auto" w:fill="auto"/>
          </w:tcPr>
          <w:p w14:paraId="5E5613B8" w14:textId="77777777" w:rsidR="005C1419" w:rsidRPr="00A42397" w:rsidRDefault="005C1419" w:rsidP="00C51927">
            <w:pPr>
              <w:rPr>
                <w:rFonts w:ascii="ＭＳ 明朝" w:hAnsi="ＭＳ 明朝"/>
                <w:color w:val="000000"/>
                <w:szCs w:val="21"/>
              </w:rPr>
            </w:pPr>
          </w:p>
        </w:tc>
      </w:tr>
      <w:tr w:rsidR="005C1419" w:rsidRPr="00A42397" w14:paraId="08AEDD26" w14:textId="77777777" w:rsidTr="004F6285">
        <w:tc>
          <w:tcPr>
            <w:tcW w:w="1555" w:type="dxa"/>
            <w:vMerge/>
            <w:shd w:val="clear" w:color="auto" w:fill="auto"/>
          </w:tcPr>
          <w:p w14:paraId="459F398B" w14:textId="77777777" w:rsidR="005C1419" w:rsidRPr="00A42397" w:rsidRDefault="005C1419" w:rsidP="00C51927">
            <w:pPr>
              <w:rPr>
                <w:rFonts w:ascii="ＭＳ 明朝" w:hAnsi="ＭＳ 明朝"/>
                <w:color w:val="000000"/>
                <w:szCs w:val="21"/>
              </w:rPr>
            </w:pPr>
          </w:p>
        </w:tc>
        <w:tc>
          <w:tcPr>
            <w:tcW w:w="3259" w:type="dxa"/>
            <w:shd w:val="clear" w:color="auto" w:fill="auto"/>
          </w:tcPr>
          <w:p w14:paraId="086F7566" w14:textId="77777777" w:rsidR="005C1419" w:rsidRPr="00A42397" w:rsidRDefault="005C1419" w:rsidP="00C51927">
            <w:pPr>
              <w:rPr>
                <w:rFonts w:ascii="ＭＳ 明朝" w:hAnsi="ＭＳ 明朝"/>
                <w:color w:val="000000"/>
                <w:szCs w:val="21"/>
              </w:rPr>
            </w:pPr>
            <w:r w:rsidRPr="00A42397">
              <w:rPr>
                <w:rFonts w:ascii="ＭＳ 明朝" w:hAnsi="ＭＳ 明朝" w:hint="eastAsia"/>
                <w:color w:val="000000"/>
                <w:szCs w:val="21"/>
              </w:rPr>
              <w:t>姫路の菓子</w:t>
            </w:r>
          </w:p>
        </w:tc>
        <w:tc>
          <w:tcPr>
            <w:tcW w:w="4814" w:type="dxa"/>
            <w:gridSpan w:val="2"/>
            <w:vMerge/>
            <w:tcBorders>
              <w:tr2bl w:val="single" w:sz="2" w:space="0" w:color="auto"/>
            </w:tcBorders>
            <w:shd w:val="clear" w:color="auto" w:fill="auto"/>
          </w:tcPr>
          <w:p w14:paraId="4D13B90C" w14:textId="77777777" w:rsidR="005C1419" w:rsidRPr="00A42397" w:rsidRDefault="005C1419" w:rsidP="00C51927">
            <w:pPr>
              <w:rPr>
                <w:rFonts w:ascii="ＭＳ 明朝" w:hAnsi="ＭＳ 明朝"/>
                <w:color w:val="000000"/>
                <w:szCs w:val="21"/>
              </w:rPr>
            </w:pPr>
          </w:p>
        </w:tc>
      </w:tr>
      <w:tr w:rsidR="005C1419" w:rsidRPr="00A42397" w14:paraId="1A48E288" w14:textId="77777777" w:rsidTr="004F6285">
        <w:trPr>
          <w:trHeight w:val="357"/>
        </w:trPr>
        <w:tc>
          <w:tcPr>
            <w:tcW w:w="1555" w:type="dxa"/>
            <w:vMerge/>
            <w:shd w:val="clear" w:color="auto" w:fill="auto"/>
          </w:tcPr>
          <w:p w14:paraId="3766C1D6" w14:textId="77777777" w:rsidR="005C1419" w:rsidRPr="00A42397" w:rsidRDefault="005C1419" w:rsidP="00C51927">
            <w:pPr>
              <w:rPr>
                <w:rFonts w:ascii="ＭＳ 明朝" w:hAnsi="ＭＳ 明朝"/>
                <w:color w:val="000000"/>
                <w:szCs w:val="21"/>
              </w:rPr>
            </w:pPr>
          </w:p>
        </w:tc>
        <w:tc>
          <w:tcPr>
            <w:tcW w:w="3259" w:type="dxa"/>
            <w:shd w:val="clear" w:color="auto" w:fill="auto"/>
          </w:tcPr>
          <w:p w14:paraId="7C271012" w14:textId="77777777" w:rsidR="005C1419" w:rsidRPr="00A42397" w:rsidRDefault="005C1419" w:rsidP="00C51927">
            <w:pPr>
              <w:rPr>
                <w:rFonts w:ascii="ＭＳ 明朝" w:hAnsi="ＭＳ 明朝"/>
                <w:color w:val="000000"/>
                <w:szCs w:val="21"/>
              </w:rPr>
            </w:pPr>
            <w:r w:rsidRPr="00A42397">
              <w:rPr>
                <w:rFonts w:ascii="ＭＳ 明朝" w:hAnsi="ＭＳ 明朝" w:hint="eastAsia"/>
                <w:color w:val="000000"/>
                <w:szCs w:val="21"/>
              </w:rPr>
              <w:t>水産練製品</w:t>
            </w:r>
          </w:p>
        </w:tc>
        <w:tc>
          <w:tcPr>
            <w:tcW w:w="4814" w:type="dxa"/>
            <w:gridSpan w:val="2"/>
            <w:vMerge/>
            <w:tcBorders>
              <w:tr2bl w:val="single" w:sz="2" w:space="0" w:color="auto"/>
            </w:tcBorders>
            <w:shd w:val="clear" w:color="auto" w:fill="auto"/>
          </w:tcPr>
          <w:p w14:paraId="057CA815" w14:textId="77777777" w:rsidR="005C1419" w:rsidRPr="00A42397" w:rsidRDefault="005C1419" w:rsidP="00C51927">
            <w:pPr>
              <w:rPr>
                <w:rFonts w:ascii="ＭＳ 明朝" w:hAnsi="ＭＳ 明朝"/>
                <w:color w:val="000000"/>
                <w:szCs w:val="21"/>
              </w:rPr>
            </w:pPr>
          </w:p>
        </w:tc>
      </w:tr>
    </w:tbl>
    <w:p w14:paraId="79274384" w14:textId="77777777" w:rsidR="004504F0" w:rsidRPr="00A42397" w:rsidRDefault="004504F0" w:rsidP="004504F0">
      <w:pPr>
        <w:rPr>
          <w:rFonts w:ascii="ＭＳ 明朝" w:hAnsi="ＭＳ 明朝"/>
          <w:color w:val="000000"/>
          <w:szCs w:val="21"/>
        </w:rPr>
      </w:pPr>
    </w:p>
    <w:p w14:paraId="72562427" w14:textId="77777777" w:rsidR="004504F0" w:rsidRPr="00A42397" w:rsidRDefault="004504F0" w:rsidP="004504F0">
      <w:pPr>
        <w:ind w:leftChars="100" w:left="424" w:hangingChars="102" w:hanging="214"/>
        <w:rPr>
          <w:rFonts w:ascii="ＭＳ 明朝" w:hAnsi="ＭＳ 明朝"/>
          <w:szCs w:val="21"/>
        </w:rPr>
      </w:pPr>
    </w:p>
    <w:p w14:paraId="6DB5F2A9" w14:textId="77777777" w:rsidR="004504F0" w:rsidRPr="00A42397" w:rsidRDefault="004504F0" w:rsidP="004504F0">
      <w:pPr>
        <w:suppressAutoHyphens w:val="0"/>
        <w:jc w:val="center"/>
        <w:rPr>
          <w:rFonts w:ascii="ＭＳ 明朝" w:hAnsi="ＭＳ 明朝" w:cs="ＭＳ 明朝"/>
          <w:szCs w:val="21"/>
          <w:u w:val="single"/>
        </w:rPr>
      </w:pPr>
    </w:p>
    <w:p w14:paraId="782B3F64" w14:textId="77777777" w:rsidR="004504F0" w:rsidRPr="00F17A44" w:rsidRDefault="004504F0" w:rsidP="004504F0"/>
    <w:p w14:paraId="2E2BE53A" w14:textId="77777777" w:rsidR="004504F0" w:rsidRPr="00A42397" w:rsidRDefault="004504F0" w:rsidP="004504F0">
      <w:pPr>
        <w:jc w:val="center"/>
        <w:rPr>
          <w:rFonts w:ascii="ＭＳ 明朝" w:hAnsi="ＭＳ 明朝" w:cs="ＭＳ 明朝"/>
          <w:szCs w:val="21"/>
          <w:u w:val="single"/>
        </w:rPr>
      </w:pPr>
    </w:p>
    <w:p w14:paraId="6505AC53" w14:textId="77777777" w:rsidR="004504F0" w:rsidRPr="004538EE" w:rsidRDefault="004504F0" w:rsidP="004504F0"/>
    <w:p w14:paraId="25B0C638" w14:textId="77777777" w:rsidR="00C87C59" w:rsidRPr="00A42397" w:rsidRDefault="00C87C59" w:rsidP="004504F0">
      <w:pPr>
        <w:jc w:val="center"/>
        <w:rPr>
          <w:rFonts w:ascii="ＭＳ 明朝" w:hAnsi="ＭＳ 明朝" w:cs="ＭＳ 明朝"/>
          <w:szCs w:val="21"/>
          <w:u w:val="single"/>
        </w:rPr>
      </w:pPr>
    </w:p>
    <w:sectPr w:rsidR="00C87C59" w:rsidRPr="00A42397" w:rsidSect="00781038">
      <w:headerReference w:type="default" r:id="rId7"/>
      <w:footerReference w:type="default" r:id="rId8"/>
      <w:type w:val="continuous"/>
      <w:pgSz w:w="11906" w:h="16838"/>
      <w:pgMar w:top="1021" w:right="1021" w:bottom="851" w:left="1134" w:header="454" w:footer="454"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8FE84" w14:textId="77777777" w:rsidR="00302546" w:rsidRDefault="00302546" w:rsidP="005F0966">
      <w:r>
        <w:separator/>
      </w:r>
    </w:p>
  </w:endnote>
  <w:endnote w:type="continuationSeparator" w:id="0">
    <w:p w14:paraId="29AA4A90" w14:textId="77777777" w:rsidR="00302546" w:rsidRDefault="00302546" w:rsidP="005F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2019053"/>
      <w:docPartObj>
        <w:docPartGallery w:val="Page Numbers (Bottom of Page)"/>
        <w:docPartUnique/>
      </w:docPartObj>
    </w:sdtPr>
    <w:sdtEndPr>
      <w:rPr>
        <w:rFonts w:ascii="ＭＳ 明朝" w:hAnsi="ＭＳ 明朝"/>
        <w:sz w:val="24"/>
      </w:rPr>
    </w:sdtEndPr>
    <w:sdtContent>
      <w:p w14:paraId="27FD50A1" w14:textId="3325AD7E" w:rsidR="004B7A1F" w:rsidRPr="00CF1029" w:rsidRDefault="004B7A1F" w:rsidP="004B7A1F">
        <w:pPr>
          <w:pStyle w:val="ab"/>
          <w:jc w:val="center"/>
          <w:rPr>
            <w:rFonts w:ascii="ＭＳ 明朝" w:hAnsi="ＭＳ 明朝"/>
            <w:sz w:val="24"/>
          </w:rPr>
        </w:pPr>
        <w:r w:rsidRPr="00CF1029">
          <w:rPr>
            <w:rFonts w:ascii="ＭＳ 明朝" w:hAnsi="ＭＳ 明朝"/>
            <w:sz w:val="24"/>
          </w:rPr>
          <w:fldChar w:fldCharType="begin"/>
        </w:r>
        <w:r w:rsidRPr="00CF1029">
          <w:rPr>
            <w:rFonts w:ascii="ＭＳ 明朝" w:hAnsi="ＭＳ 明朝"/>
            <w:sz w:val="24"/>
          </w:rPr>
          <w:instrText>PAGE   \* MERGEFORMAT</w:instrText>
        </w:r>
        <w:r w:rsidRPr="00CF1029">
          <w:rPr>
            <w:rFonts w:ascii="ＭＳ 明朝" w:hAnsi="ＭＳ 明朝"/>
            <w:sz w:val="24"/>
          </w:rPr>
          <w:fldChar w:fldCharType="separate"/>
        </w:r>
        <w:r w:rsidRPr="00CF1029">
          <w:rPr>
            <w:rFonts w:ascii="ＭＳ 明朝" w:hAnsi="ＭＳ 明朝"/>
            <w:sz w:val="24"/>
            <w:lang w:val="ja-JP"/>
          </w:rPr>
          <w:t>2</w:t>
        </w:r>
        <w:r w:rsidRPr="00CF1029">
          <w:rPr>
            <w:rFonts w:ascii="ＭＳ 明朝" w:hAnsi="ＭＳ 明朝"/>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C4F9" w14:textId="77777777" w:rsidR="00302546" w:rsidRDefault="00302546" w:rsidP="005F0966">
      <w:r>
        <w:separator/>
      </w:r>
    </w:p>
  </w:footnote>
  <w:footnote w:type="continuationSeparator" w:id="0">
    <w:p w14:paraId="27F1AB2C" w14:textId="77777777" w:rsidR="00302546" w:rsidRDefault="00302546" w:rsidP="005F0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EA509" w14:textId="43F59191" w:rsidR="00AC3871" w:rsidRPr="00F90837" w:rsidRDefault="00F90837" w:rsidP="00AC3871">
    <w:pPr>
      <w:pStyle w:val="aa"/>
      <w:jc w:val="right"/>
      <w:rPr>
        <w:sz w:val="22"/>
        <w:szCs w:val="28"/>
      </w:rPr>
    </w:pPr>
    <w:r>
      <w:rPr>
        <w:rFonts w:hint="eastAsia"/>
        <w:sz w:val="22"/>
        <w:szCs w:val="28"/>
      </w:rPr>
      <w:t>〔</w:t>
    </w:r>
    <w:r w:rsidR="00AC3871" w:rsidRPr="00F90837">
      <w:rPr>
        <w:rFonts w:hint="eastAsia"/>
        <w:sz w:val="22"/>
        <w:szCs w:val="28"/>
      </w:rPr>
      <w:t>別紙</w:t>
    </w:r>
    <w:r>
      <w:rPr>
        <w:rFonts w:hint="eastAsia"/>
        <w:sz w:val="22"/>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FullWidth"/>
      <w:lvlText w:val="（%1）"/>
      <w:lvlJc w:val="left"/>
      <w:pPr>
        <w:tabs>
          <w:tab w:val="num" w:pos="0"/>
        </w:tabs>
        <w:ind w:left="720" w:hanging="72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092371"/>
    <w:multiLevelType w:val="hybridMultilevel"/>
    <w:tmpl w:val="2DE4EB2C"/>
    <w:lvl w:ilvl="0" w:tplc="8B8874AA">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2DE72E36"/>
    <w:multiLevelType w:val="multilevel"/>
    <w:tmpl w:val="12A4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213426">
    <w:abstractNumId w:val="0"/>
  </w:num>
  <w:num w:numId="2" w16cid:durableId="967901823">
    <w:abstractNumId w:val="1"/>
  </w:num>
  <w:num w:numId="3" w16cid:durableId="1615206932">
    <w:abstractNumId w:val="2"/>
  </w:num>
  <w:num w:numId="4" w16cid:durableId="29503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71"/>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DC"/>
    <w:rsid w:val="00007C1E"/>
    <w:rsid w:val="00017BBA"/>
    <w:rsid w:val="00021FE9"/>
    <w:rsid w:val="00024825"/>
    <w:rsid w:val="000278D3"/>
    <w:rsid w:val="00050EC8"/>
    <w:rsid w:val="00051EC4"/>
    <w:rsid w:val="000546DB"/>
    <w:rsid w:val="00081633"/>
    <w:rsid w:val="00082DD0"/>
    <w:rsid w:val="000A09A6"/>
    <w:rsid w:val="000A29DC"/>
    <w:rsid w:val="000E6407"/>
    <w:rsid w:val="00101F9E"/>
    <w:rsid w:val="00123350"/>
    <w:rsid w:val="001666AD"/>
    <w:rsid w:val="001829F4"/>
    <w:rsid w:val="00191A33"/>
    <w:rsid w:val="00195473"/>
    <w:rsid w:val="001A0BFA"/>
    <w:rsid w:val="001B4CEC"/>
    <w:rsid w:val="001B6173"/>
    <w:rsid w:val="001D03AC"/>
    <w:rsid w:val="001D74D7"/>
    <w:rsid w:val="001E740A"/>
    <w:rsid w:val="00201CE4"/>
    <w:rsid w:val="00210874"/>
    <w:rsid w:val="00212411"/>
    <w:rsid w:val="00226A90"/>
    <w:rsid w:val="00253DA0"/>
    <w:rsid w:val="0029464E"/>
    <w:rsid w:val="00297065"/>
    <w:rsid w:val="002A0D2D"/>
    <w:rsid w:val="002A23C8"/>
    <w:rsid w:val="002A35DB"/>
    <w:rsid w:val="002A6CBA"/>
    <w:rsid w:val="002D3217"/>
    <w:rsid w:val="002E53A0"/>
    <w:rsid w:val="002E710B"/>
    <w:rsid w:val="00302546"/>
    <w:rsid w:val="003069BA"/>
    <w:rsid w:val="00310044"/>
    <w:rsid w:val="00321C47"/>
    <w:rsid w:val="003252BC"/>
    <w:rsid w:val="0033514C"/>
    <w:rsid w:val="00335E3A"/>
    <w:rsid w:val="00351D10"/>
    <w:rsid w:val="0035361B"/>
    <w:rsid w:val="00357535"/>
    <w:rsid w:val="003678F6"/>
    <w:rsid w:val="00380214"/>
    <w:rsid w:val="0038634F"/>
    <w:rsid w:val="003A00CC"/>
    <w:rsid w:val="003B4980"/>
    <w:rsid w:val="003D29F1"/>
    <w:rsid w:val="003D3E55"/>
    <w:rsid w:val="003D4376"/>
    <w:rsid w:val="00404766"/>
    <w:rsid w:val="00407EA8"/>
    <w:rsid w:val="00420BBA"/>
    <w:rsid w:val="004504F0"/>
    <w:rsid w:val="00460F74"/>
    <w:rsid w:val="004676C3"/>
    <w:rsid w:val="004953D9"/>
    <w:rsid w:val="004B7A1F"/>
    <w:rsid w:val="004B7ABD"/>
    <w:rsid w:val="004C6198"/>
    <w:rsid w:val="004D00ED"/>
    <w:rsid w:val="004F0EBB"/>
    <w:rsid w:val="00502CD9"/>
    <w:rsid w:val="00511B33"/>
    <w:rsid w:val="00515F3C"/>
    <w:rsid w:val="005201BA"/>
    <w:rsid w:val="00533CE7"/>
    <w:rsid w:val="0053495C"/>
    <w:rsid w:val="00553006"/>
    <w:rsid w:val="0055749E"/>
    <w:rsid w:val="0056048F"/>
    <w:rsid w:val="00597C72"/>
    <w:rsid w:val="005A3F17"/>
    <w:rsid w:val="005B221D"/>
    <w:rsid w:val="005B559F"/>
    <w:rsid w:val="005B7B42"/>
    <w:rsid w:val="005C0C34"/>
    <w:rsid w:val="005C1419"/>
    <w:rsid w:val="005C7426"/>
    <w:rsid w:val="005E2AB2"/>
    <w:rsid w:val="005F0966"/>
    <w:rsid w:val="005F0A27"/>
    <w:rsid w:val="005F3374"/>
    <w:rsid w:val="0061739F"/>
    <w:rsid w:val="00665772"/>
    <w:rsid w:val="00681BDC"/>
    <w:rsid w:val="006833C9"/>
    <w:rsid w:val="00692BD4"/>
    <w:rsid w:val="006B26B0"/>
    <w:rsid w:val="006B5F53"/>
    <w:rsid w:val="006F7221"/>
    <w:rsid w:val="007014B1"/>
    <w:rsid w:val="00712340"/>
    <w:rsid w:val="0071709B"/>
    <w:rsid w:val="007220D0"/>
    <w:rsid w:val="0072639F"/>
    <w:rsid w:val="007561F2"/>
    <w:rsid w:val="00761304"/>
    <w:rsid w:val="00761DF3"/>
    <w:rsid w:val="00762254"/>
    <w:rsid w:val="00781038"/>
    <w:rsid w:val="00791D27"/>
    <w:rsid w:val="007B7986"/>
    <w:rsid w:val="007C0B04"/>
    <w:rsid w:val="007C6234"/>
    <w:rsid w:val="007D1CE9"/>
    <w:rsid w:val="007E2348"/>
    <w:rsid w:val="007F1853"/>
    <w:rsid w:val="007F6F18"/>
    <w:rsid w:val="00806197"/>
    <w:rsid w:val="008219D5"/>
    <w:rsid w:val="008269FF"/>
    <w:rsid w:val="0083341A"/>
    <w:rsid w:val="0084239F"/>
    <w:rsid w:val="0086201B"/>
    <w:rsid w:val="008650E7"/>
    <w:rsid w:val="008753B0"/>
    <w:rsid w:val="00892820"/>
    <w:rsid w:val="0089650A"/>
    <w:rsid w:val="008A2428"/>
    <w:rsid w:val="008C23A9"/>
    <w:rsid w:val="008D03C8"/>
    <w:rsid w:val="008D3D4C"/>
    <w:rsid w:val="008F1A39"/>
    <w:rsid w:val="008F75B4"/>
    <w:rsid w:val="009272F2"/>
    <w:rsid w:val="009317FF"/>
    <w:rsid w:val="00943AAC"/>
    <w:rsid w:val="0096610F"/>
    <w:rsid w:val="009665B0"/>
    <w:rsid w:val="00966F62"/>
    <w:rsid w:val="00983751"/>
    <w:rsid w:val="00992B94"/>
    <w:rsid w:val="009972F1"/>
    <w:rsid w:val="0099786B"/>
    <w:rsid w:val="009A285B"/>
    <w:rsid w:val="009B2076"/>
    <w:rsid w:val="009C0149"/>
    <w:rsid w:val="009F2D51"/>
    <w:rsid w:val="00A15A8B"/>
    <w:rsid w:val="00A22113"/>
    <w:rsid w:val="00A224E7"/>
    <w:rsid w:val="00A2407D"/>
    <w:rsid w:val="00A42397"/>
    <w:rsid w:val="00A570BF"/>
    <w:rsid w:val="00A97898"/>
    <w:rsid w:val="00AA10BE"/>
    <w:rsid w:val="00AC3871"/>
    <w:rsid w:val="00AC4C9F"/>
    <w:rsid w:val="00AD1488"/>
    <w:rsid w:val="00AD611D"/>
    <w:rsid w:val="00AE01E2"/>
    <w:rsid w:val="00B02988"/>
    <w:rsid w:val="00B16808"/>
    <w:rsid w:val="00B4251D"/>
    <w:rsid w:val="00B443A8"/>
    <w:rsid w:val="00B60F84"/>
    <w:rsid w:val="00BC452F"/>
    <w:rsid w:val="00BF3130"/>
    <w:rsid w:val="00BF69CB"/>
    <w:rsid w:val="00C164E5"/>
    <w:rsid w:val="00C218B4"/>
    <w:rsid w:val="00C25699"/>
    <w:rsid w:val="00C27E66"/>
    <w:rsid w:val="00C46DD3"/>
    <w:rsid w:val="00C50FC5"/>
    <w:rsid w:val="00C51927"/>
    <w:rsid w:val="00C70126"/>
    <w:rsid w:val="00C87C59"/>
    <w:rsid w:val="00C93BF4"/>
    <w:rsid w:val="00C94FEA"/>
    <w:rsid w:val="00CC224A"/>
    <w:rsid w:val="00CC3345"/>
    <w:rsid w:val="00CE3849"/>
    <w:rsid w:val="00CF1029"/>
    <w:rsid w:val="00D00F36"/>
    <w:rsid w:val="00D1545A"/>
    <w:rsid w:val="00D23CA7"/>
    <w:rsid w:val="00D2594B"/>
    <w:rsid w:val="00D32B1C"/>
    <w:rsid w:val="00D343BC"/>
    <w:rsid w:val="00D36AB8"/>
    <w:rsid w:val="00D527BD"/>
    <w:rsid w:val="00D8391C"/>
    <w:rsid w:val="00DA1C7E"/>
    <w:rsid w:val="00DC6C7B"/>
    <w:rsid w:val="00DC73D0"/>
    <w:rsid w:val="00DE778F"/>
    <w:rsid w:val="00DF1388"/>
    <w:rsid w:val="00E420E3"/>
    <w:rsid w:val="00E54CFC"/>
    <w:rsid w:val="00E92217"/>
    <w:rsid w:val="00EA25D1"/>
    <w:rsid w:val="00EA7984"/>
    <w:rsid w:val="00EB0ADF"/>
    <w:rsid w:val="00EB1201"/>
    <w:rsid w:val="00EC02B7"/>
    <w:rsid w:val="00EC508B"/>
    <w:rsid w:val="00EE0D1A"/>
    <w:rsid w:val="00EE3392"/>
    <w:rsid w:val="00F07683"/>
    <w:rsid w:val="00F152A6"/>
    <w:rsid w:val="00F17D47"/>
    <w:rsid w:val="00F303D6"/>
    <w:rsid w:val="00F4264B"/>
    <w:rsid w:val="00F441D0"/>
    <w:rsid w:val="00F71634"/>
    <w:rsid w:val="00F86D49"/>
    <w:rsid w:val="00F90837"/>
    <w:rsid w:val="00F90E5E"/>
    <w:rsid w:val="00FA25F8"/>
    <w:rsid w:val="00FA6EE4"/>
    <w:rsid w:val="00FB02A0"/>
    <w:rsid w:val="00FC0488"/>
    <w:rsid w:val="00FE6980"/>
    <w:rsid w:val="00FF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4FE4219"/>
  <w15:chartTrackingRefBased/>
  <w15:docId w15:val="{D4D9A97F-7307-4228-ADFB-D7800C5D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A8B"/>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a3">
    <w:name w:val="吹き出し (文字)"/>
    <w:rPr>
      <w:rFonts w:ascii="Arial" w:eastAsia="ＭＳ ゴシック" w:hAnsi="Arial" w:cs="Times New Roman"/>
      <w:kern w:val="1"/>
      <w:sz w:val="18"/>
      <w:szCs w:val="18"/>
    </w:rPr>
  </w:style>
  <w:style w:type="character" w:customStyle="1" w:styleId="a4">
    <w:name w:val="ヘッダー (文字)"/>
    <w:rPr>
      <w:kern w:val="1"/>
      <w:sz w:val="21"/>
      <w:szCs w:val="24"/>
    </w:rPr>
  </w:style>
  <w:style w:type="character" w:customStyle="1" w:styleId="a5">
    <w:name w:val="フッター (文字)"/>
    <w:uiPriority w:val="99"/>
    <w:rPr>
      <w:kern w:val="1"/>
      <w:sz w:val="21"/>
      <w:szCs w:val="24"/>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rPr>
      <w:rFonts w:ascii="ＭＳ 明朝" w:hAnsi="ＭＳ 明朝" w:cs="ＭＳ 明朝"/>
      <w:szCs w:val="21"/>
    </w:rPr>
  </w:style>
  <w:style w:type="paragraph" w:customStyle="1" w:styleId="11">
    <w:name w:val="結語1"/>
    <w:basedOn w:val="a"/>
    <w:pPr>
      <w:jc w:val="right"/>
    </w:pPr>
    <w:rPr>
      <w:rFonts w:ascii="ＭＳ 明朝" w:hAnsi="ＭＳ 明朝" w:cs="ＭＳ 明朝"/>
      <w:szCs w:val="21"/>
    </w:rPr>
  </w:style>
  <w:style w:type="paragraph" w:styleId="a9">
    <w:name w:val="Balloon Text"/>
    <w:basedOn w:val="a"/>
    <w:rPr>
      <w:rFonts w:ascii="Arial" w:eastAsia="ＭＳ ゴシック" w:hAnsi="Arial"/>
      <w:sz w:val="18"/>
      <w:szCs w:val="18"/>
    </w:rPr>
  </w:style>
  <w:style w:type="paragraph" w:styleId="aa">
    <w:name w:val="header"/>
    <w:basedOn w:val="a"/>
    <w:pPr>
      <w:tabs>
        <w:tab w:val="center" w:pos="4252"/>
        <w:tab w:val="right" w:pos="8504"/>
      </w:tabs>
      <w:snapToGrid w:val="0"/>
    </w:pPr>
  </w:style>
  <w:style w:type="paragraph" w:styleId="ab">
    <w:name w:val="footer"/>
    <w:basedOn w:val="a"/>
    <w:uiPriority w:val="99"/>
    <w:pPr>
      <w:tabs>
        <w:tab w:val="center" w:pos="4252"/>
        <w:tab w:val="right" w:pos="8504"/>
      </w:tabs>
      <w:snapToGrid w:val="0"/>
    </w:pPr>
  </w:style>
  <w:style w:type="paragraph" w:styleId="ac">
    <w:name w:val="No Spacing"/>
    <w:qFormat/>
    <w:pPr>
      <w:widowControl w:val="0"/>
      <w:suppressAutoHyphens/>
      <w:jc w:val="both"/>
    </w:pPr>
    <w:rPr>
      <w:rFonts w:ascii="Century" w:eastAsia="ＭＳ 明朝" w:hAnsi="Century"/>
      <w:kern w:val="1"/>
      <w:sz w:val="21"/>
      <w:szCs w:val="22"/>
    </w:rPr>
  </w:style>
  <w:style w:type="paragraph" w:styleId="ad">
    <w:name w:val="List Paragraph"/>
    <w:basedOn w:val="a"/>
    <w:qFormat/>
    <w:pPr>
      <w:ind w:left="840"/>
    </w:pPr>
    <w:rPr>
      <w:szCs w:val="22"/>
    </w:rPr>
  </w:style>
  <w:style w:type="paragraph" w:customStyle="1" w:styleId="FrameContents">
    <w:name w:val="Frame Contents"/>
    <w:basedOn w:val="a"/>
  </w:style>
  <w:style w:type="table" w:styleId="ae">
    <w:name w:val="Table Grid"/>
    <w:basedOn w:val="a1"/>
    <w:uiPriority w:val="59"/>
    <w:rsid w:val="003252BC"/>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3678F6"/>
    <w:pPr>
      <w:spacing w:before="240" w:after="120"/>
      <w:jc w:val="center"/>
      <w:outlineLvl w:val="0"/>
    </w:pPr>
    <w:rPr>
      <w:rFonts w:ascii="游ゴシック Light" w:eastAsia="ＭＳ ゴシック" w:hAnsi="游ゴシック Light"/>
      <w:sz w:val="32"/>
      <w:szCs w:val="32"/>
    </w:rPr>
  </w:style>
  <w:style w:type="character" w:customStyle="1" w:styleId="af0">
    <w:name w:val="表題 (文字)"/>
    <w:link w:val="af"/>
    <w:uiPriority w:val="10"/>
    <w:rsid w:val="003678F6"/>
    <w:rPr>
      <w:rFonts w:ascii="游ゴシック Light" w:eastAsia="ＭＳ ゴシック" w:hAnsi="游ゴシック Light" w:cs="Times New Roman"/>
      <w:kern w:val="1"/>
      <w:sz w:val="32"/>
      <w:szCs w:val="32"/>
    </w:rPr>
  </w:style>
  <w:style w:type="table" w:customStyle="1" w:styleId="12">
    <w:name w:val="表 (格子)1"/>
    <w:basedOn w:val="a1"/>
    <w:next w:val="ae"/>
    <w:uiPriority w:val="59"/>
    <w:rsid w:val="00C87C59"/>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218B4"/>
    <w:rPr>
      <w:sz w:val="18"/>
      <w:szCs w:val="18"/>
    </w:rPr>
  </w:style>
  <w:style w:type="paragraph" w:styleId="af2">
    <w:name w:val="annotation text"/>
    <w:basedOn w:val="a"/>
    <w:link w:val="af3"/>
    <w:uiPriority w:val="99"/>
    <w:unhideWhenUsed/>
    <w:rsid w:val="00C218B4"/>
    <w:pPr>
      <w:jc w:val="left"/>
    </w:pPr>
  </w:style>
  <w:style w:type="character" w:customStyle="1" w:styleId="af3">
    <w:name w:val="コメント文字列 (文字)"/>
    <w:basedOn w:val="a0"/>
    <w:link w:val="af2"/>
    <w:uiPriority w:val="99"/>
    <w:rsid w:val="00C218B4"/>
    <w:rPr>
      <w:rFonts w:ascii="Century" w:eastAsia="ＭＳ 明朝" w:hAnsi="Century"/>
      <w:kern w:val="1"/>
      <w:sz w:val="21"/>
      <w:szCs w:val="24"/>
    </w:rPr>
  </w:style>
  <w:style w:type="paragraph" w:styleId="af4">
    <w:name w:val="annotation subject"/>
    <w:basedOn w:val="af2"/>
    <w:next w:val="af2"/>
    <w:link w:val="af5"/>
    <w:uiPriority w:val="99"/>
    <w:semiHidden/>
    <w:unhideWhenUsed/>
    <w:rsid w:val="00C218B4"/>
    <w:rPr>
      <w:b/>
      <w:bCs/>
    </w:rPr>
  </w:style>
  <w:style w:type="character" w:customStyle="1" w:styleId="af5">
    <w:name w:val="コメント内容 (文字)"/>
    <w:basedOn w:val="af3"/>
    <w:link w:val="af4"/>
    <w:uiPriority w:val="99"/>
    <w:semiHidden/>
    <w:rsid w:val="00C218B4"/>
    <w:rPr>
      <w:rFonts w:ascii="Century" w:eastAsia="ＭＳ 明朝" w:hAnsi="Century"/>
      <w:b/>
      <w:bCs/>
      <w:kern w:val="1"/>
      <w:sz w:val="21"/>
      <w:szCs w:val="24"/>
    </w:rPr>
  </w:style>
  <w:style w:type="paragraph" w:styleId="af6">
    <w:name w:val="Plain Text"/>
    <w:basedOn w:val="a"/>
    <w:link w:val="af7"/>
    <w:uiPriority w:val="99"/>
    <w:semiHidden/>
    <w:unhideWhenUsed/>
    <w:rsid w:val="001E740A"/>
    <w:rPr>
      <w:rFonts w:asciiTheme="minorEastAsia" w:eastAsiaTheme="minorEastAsia" w:hAnsi="Courier New" w:cs="Courier New"/>
    </w:rPr>
  </w:style>
  <w:style w:type="character" w:customStyle="1" w:styleId="af7">
    <w:name w:val="書式なし (文字)"/>
    <w:basedOn w:val="a0"/>
    <w:link w:val="af6"/>
    <w:uiPriority w:val="99"/>
    <w:semiHidden/>
    <w:rsid w:val="001E740A"/>
    <w:rPr>
      <w:rFonts w:asciiTheme="minorEastAsia" w:eastAsiaTheme="minorEastAsia" w:hAnsi="Courier New" w:cs="Courier New"/>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682318">
      <w:bodyDiv w:val="1"/>
      <w:marLeft w:val="0"/>
      <w:marRight w:val="0"/>
      <w:marTop w:val="0"/>
      <w:marBottom w:val="0"/>
      <w:divBdr>
        <w:top w:val="none" w:sz="0" w:space="0" w:color="auto"/>
        <w:left w:val="none" w:sz="0" w:space="0" w:color="auto"/>
        <w:bottom w:val="none" w:sz="0" w:space="0" w:color="auto"/>
        <w:right w:val="none" w:sz="0" w:space="0" w:color="auto"/>
      </w:divBdr>
    </w:div>
    <w:div w:id="1881091929">
      <w:bodyDiv w:val="1"/>
      <w:marLeft w:val="0"/>
      <w:marRight w:val="0"/>
      <w:marTop w:val="0"/>
      <w:marBottom w:val="0"/>
      <w:divBdr>
        <w:top w:val="none" w:sz="0" w:space="0" w:color="auto"/>
        <w:left w:val="none" w:sz="0" w:space="0" w:color="auto"/>
        <w:bottom w:val="none" w:sz="0" w:space="0" w:color="auto"/>
        <w:right w:val="none" w:sz="0" w:space="0" w:color="auto"/>
      </w:divBdr>
      <w:divsChild>
        <w:div w:id="304087841">
          <w:marLeft w:val="0"/>
          <w:marRight w:val="0"/>
          <w:marTop w:val="0"/>
          <w:marBottom w:val="0"/>
          <w:divBdr>
            <w:top w:val="none" w:sz="0" w:space="0" w:color="auto"/>
            <w:left w:val="none" w:sz="0" w:space="0" w:color="auto"/>
            <w:bottom w:val="none" w:sz="0" w:space="0" w:color="auto"/>
            <w:right w:val="none" w:sz="0" w:space="0" w:color="auto"/>
          </w:divBdr>
        </w:div>
        <w:div w:id="390540159">
          <w:marLeft w:val="0"/>
          <w:marRight w:val="0"/>
          <w:marTop w:val="0"/>
          <w:marBottom w:val="0"/>
          <w:divBdr>
            <w:top w:val="none" w:sz="0" w:space="0" w:color="auto"/>
            <w:left w:val="none" w:sz="0" w:space="0" w:color="auto"/>
            <w:bottom w:val="none" w:sz="0" w:space="0" w:color="auto"/>
            <w:right w:val="none" w:sz="0" w:space="0" w:color="auto"/>
          </w:divBdr>
        </w:div>
        <w:div w:id="882212849">
          <w:marLeft w:val="0"/>
          <w:marRight w:val="0"/>
          <w:marTop w:val="0"/>
          <w:marBottom w:val="0"/>
          <w:divBdr>
            <w:top w:val="none" w:sz="0" w:space="0" w:color="auto"/>
            <w:left w:val="none" w:sz="0" w:space="0" w:color="auto"/>
            <w:bottom w:val="none" w:sz="0" w:space="0" w:color="auto"/>
            <w:right w:val="none" w:sz="0" w:space="0" w:color="auto"/>
          </w:divBdr>
        </w:div>
        <w:div w:id="1932935529">
          <w:marLeft w:val="0"/>
          <w:marRight w:val="0"/>
          <w:marTop w:val="0"/>
          <w:marBottom w:val="0"/>
          <w:divBdr>
            <w:top w:val="none" w:sz="0" w:space="0" w:color="auto"/>
            <w:left w:val="none" w:sz="0" w:space="0" w:color="auto"/>
            <w:bottom w:val="none" w:sz="0" w:space="0" w:color="auto"/>
            <w:right w:val="none" w:sz="0" w:space="0" w:color="auto"/>
          </w:divBdr>
        </w:div>
        <w:div w:id="1688755356">
          <w:marLeft w:val="0"/>
          <w:marRight w:val="0"/>
          <w:marTop w:val="0"/>
          <w:marBottom w:val="0"/>
          <w:divBdr>
            <w:top w:val="none" w:sz="0" w:space="0" w:color="auto"/>
            <w:left w:val="none" w:sz="0" w:space="0" w:color="auto"/>
            <w:bottom w:val="none" w:sz="0" w:space="0" w:color="auto"/>
            <w:right w:val="none" w:sz="0" w:space="0" w:color="auto"/>
          </w:divBdr>
        </w:div>
      </w:divsChild>
    </w:div>
    <w:div w:id="2048529703">
      <w:bodyDiv w:val="1"/>
      <w:marLeft w:val="0"/>
      <w:marRight w:val="0"/>
      <w:marTop w:val="0"/>
      <w:marBottom w:val="0"/>
      <w:divBdr>
        <w:top w:val="none" w:sz="0" w:space="0" w:color="auto"/>
        <w:left w:val="none" w:sz="0" w:space="0" w:color="auto"/>
        <w:bottom w:val="none" w:sz="0" w:space="0" w:color="auto"/>
        <w:right w:val="none" w:sz="0" w:space="0" w:color="auto"/>
      </w:divBdr>
    </w:div>
    <w:div w:id="2142645177">
      <w:bodyDiv w:val="1"/>
      <w:marLeft w:val="0"/>
      <w:marRight w:val="0"/>
      <w:marTop w:val="0"/>
      <w:marBottom w:val="0"/>
      <w:divBdr>
        <w:top w:val="none" w:sz="0" w:space="0" w:color="auto"/>
        <w:left w:val="none" w:sz="0" w:space="0" w:color="auto"/>
        <w:bottom w:val="none" w:sz="0" w:space="0" w:color="auto"/>
        <w:right w:val="none" w:sz="0" w:space="0" w:color="auto"/>
      </w:divBdr>
      <w:divsChild>
        <w:div w:id="1036352213">
          <w:marLeft w:val="0"/>
          <w:marRight w:val="0"/>
          <w:marTop w:val="0"/>
          <w:marBottom w:val="0"/>
          <w:divBdr>
            <w:top w:val="none" w:sz="0" w:space="0" w:color="auto"/>
            <w:left w:val="none" w:sz="0" w:space="0" w:color="auto"/>
            <w:bottom w:val="none" w:sz="0" w:space="0" w:color="auto"/>
            <w:right w:val="none" w:sz="0" w:space="0" w:color="auto"/>
          </w:divBdr>
        </w:div>
        <w:div w:id="2023972248">
          <w:marLeft w:val="0"/>
          <w:marRight w:val="0"/>
          <w:marTop w:val="0"/>
          <w:marBottom w:val="0"/>
          <w:divBdr>
            <w:top w:val="none" w:sz="0" w:space="0" w:color="auto"/>
            <w:left w:val="none" w:sz="0" w:space="0" w:color="auto"/>
            <w:bottom w:val="none" w:sz="0" w:space="0" w:color="auto"/>
            <w:right w:val="none" w:sz="0" w:space="0" w:color="auto"/>
          </w:divBdr>
        </w:div>
        <w:div w:id="659846665">
          <w:marLeft w:val="0"/>
          <w:marRight w:val="0"/>
          <w:marTop w:val="0"/>
          <w:marBottom w:val="0"/>
          <w:divBdr>
            <w:top w:val="none" w:sz="0" w:space="0" w:color="auto"/>
            <w:left w:val="none" w:sz="0" w:space="0" w:color="auto"/>
            <w:bottom w:val="none" w:sz="0" w:space="0" w:color="auto"/>
            <w:right w:val="none" w:sz="0" w:space="0" w:color="auto"/>
          </w:divBdr>
        </w:div>
        <w:div w:id="1700429349">
          <w:marLeft w:val="0"/>
          <w:marRight w:val="0"/>
          <w:marTop w:val="0"/>
          <w:marBottom w:val="0"/>
          <w:divBdr>
            <w:top w:val="none" w:sz="0" w:space="0" w:color="auto"/>
            <w:left w:val="none" w:sz="0" w:space="0" w:color="auto"/>
            <w:bottom w:val="none" w:sz="0" w:space="0" w:color="auto"/>
            <w:right w:val="none" w:sz="0" w:space="0" w:color="auto"/>
          </w:divBdr>
        </w:div>
        <w:div w:id="2084984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561</Words>
  <Characters>3200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委託契約書（案）</vt:lpstr>
    </vt:vector>
  </TitlesOfParts>
  <Company>兵庫県</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委託契約書（案）</dc:title>
  <dc:subject/>
  <dc:creator>兵庫県</dc:creator>
  <cp:keywords/>
  <cp:lastModifiedBy>石上　恵太</cp:lastModifiedBy>
  <cp:revision>42</cp:revision>
  <cp:lastPrinted>2026-04-20T08:10:00Z</cp:lastPrinted>
  <dcterms:created xsi:type="dcterms:W3CDTF">2026-04-15T09:10:00Z</dcterms:created>
  <dcterms:modified xsi:type="dcterms:W3CDTF">2026-04-24T09:25:00Z</dcterms:modified>
</cp:coreProperties>
</file>