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EEC8" w14:textId="652126C6" w:rsidR="00A329F6" w:rsidRDefault="003150D1" w:rsidP="00BE1310">
      <w:pPr>
        <w:pStyle w:val="a3"/>
        <w:wordWrap/>
        <w:spacing w:line="360" w:lineRule="exact"/>
        <w:jc w:val="center"/>
        <w:rPr>
          <w:rFonts w:ascii="ＭＳ ゴシック" w:eastAsia="ＭＳ ゴシック" w:hAnsi="ＭＳ ゴシック" w:cs="ＭＳ ゴシック"/>
          <w:w w:val="90"/>
          <w:sz w:val="28"/>
          <w:szCs w:val="28"/>
        </w:rPr>
      </w:pPr>
      <w:r w:rsidRPr="00285183">
        <w:rPr>
          <w:rFonts w:ascii="ＭＳ ゴシック" w:eastAsia="ＭＳ ゴシック" w:hAnsi="ＭＳ ゴシック" w:cs="ＭＳ ゴシック" w:hint="eastAsia"/>
          <w:w w:val="90"/>
          <w:sz w:val="28"/>
          <w:szCs w:val="28"/>
        </w:rPr>
        <w:t>ワーク・ライフ・バランスフェスタ</w:t>
      </w:r>
      <w:r w:rsidR="00BE1310">
        <w:rPr>
          <w:rFonts w:ascii="ＭＳ ゴシック" w:eastAsia="ＭＳ ゴシック" w:hAnsi="ＭＳ ゴシック" w:cs="ＭＳ ゴシック" w:hint="eastAsia"/>
          <w:w w:val="90"/>
          <w:sz w:val="28"/>
          <w:szCs w:val="28"/>
        </w:rPr>
        <w:t>2025</w:t>
      </w:r>
    </w:p>
    <w:p w14:paraId="01AABE67" w14:textId="663E7B07" w:rsidR="003150D1" w:rsidRPr="00285183" w:rsidRDefault="00716839" w:rsidP="00BE1310">
      <w:pPr>
        <w:pStyle w:val="a3"/>
        <w:wordWrap/>
        <w:spacing w:line="360" w:lineRule="exact"/>
        <w:jc w:val="center"/>
        <w:rPr>
          <w:rFonts w:ascii="ＭＳ ゴシック" w:eastAsia="ＭＳ ゴシック" w:hAnsi="ＭＳ ゴシック" w:cs="ＭＳ ゴシック"/>
          <w:w w:val="9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w w:val="90"/>
          <w:sz w:val="28"/>
          <w:szCs w:val="28"/>
        </w:rPr>
        <w:t>「</w:t>
      </w:r>
      <w:r w:rsidR="00A329F6">
        <w:rPr>
          <w:rFonts w:ascii="ＭＳ ゴシック" w:eastAsia="ＭＳ ゴシック" w:hAnsi="ＭＳ ゴシック" w:cs="ＭＳ ゴシック" w:hint="eastAsia"/>
          <w:w w:val="90"/>
          <w:sz w:val="28"/>
          <w:szCs w:val="28"/>
        </w:rPr>
        <w:t>不妊治療と仕事の両立支援フォーラム</w:t>
      </w:r>
      <w:r>
        <w:rPr>
          <w:rFonts w:ascii="ＭＳ ゴシック" w:eastAsia="ＭＳ ゴシック" w:hAnsi="ＭＳ ゴシック" w:cs="ＭＳ ゴシック" w:hint="eastAsia"/>
          <w:w w:val="90"/>
          <w:sz w:val="28"/>
          <w:szCs w:val="28"/>
        </w:rPr>
        <w:t>」</w:t>
      </w:r>
      <w:r w:rsidR="003150D1" w:rsidRPr="00285183">
        <w:rPr>
          <w:rFonts w:ascii="ＭＳ ゴシック" w:eastAsia="ＭＳ ゴシック" w:hAnsi="ＭＳ ゴシック" w:cs="ＭＳ ゴシック" w:hint="eastAsia"/>
          <w:w w:val="90"/>
          <w:sz w:val="28"/>
          <w:szCs w:val="28"/>
        </w:rPr>
        <w:t>の開催</w:t>
      </w:r>
    </w:p>
    <w:p w14:paraId="0E572108" w14:textId="77777777" w:rsidR="003150D1" w:rsidRPr="00285183" w:rsidRDefault="003150D1" w:rsidP="003150D1">
      <w:pPr>
        <w:spacing w:line="280" w:lineRule="exact"/>
        <w:rPr>
          <w:rFonts w:ascii="ＭＳ ゴシック" w:eastAsia="ＭＳ ゴシック"/>
          <w:sz w:val="24"/>
        </w:rPr>
      </w:pPr>
    </w:p>
    <w:p w14:paraId="63B7706F" w14:textId="07274764" w:rsidR="00BC7956" w:rsidRDefault="00D43C71" w:rsidP="00BC7956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 xml:space="preserve">　</w:t>
      </w:r>
      <w:r w:rsidR="006C01F1" w:rsidRPr="00BC7956">
        <w:rPr>
          <w:rFonts w:asciiTheme="minorEastAsia" w:eastAsiaTheme="minorEastAsia" w:hAnsiTheme="minorEastAsia" w:hint="eastAsia"/>
          <w:sz w:val="24"/>
        </w:rPr>
        <w:t>兵庫県では、</w:t>
      </w:r>
      <w:r w:rsidR="00287BC3">
        <w:rPr>
          <w:rFonts w:asciiTheme="minorEastAsia" w:eastAsiaTheme="minorEastAsia" w:hAnsiTheme="minorEastAsia" w:hint="eastAsia"/>
          <w:sz w:val="24"/>
        </w:rPr>
        <w:t>毎年、</w:t>
      </w:r>
      <w:r w:rsidR="006C01F1" w:rsidRPr="00BC7956">
        <w:rPr>
          <w:rFonts w:asciiTheme="minorEastAsia" w:eastAsiaTheme="minorEastAsia" w:hAnsiTheme="minorEastAsia" w:hint="eastAsia"/>
          <w:sz w:val="24"/>
        </w:rPr>
        <w:t>ワーク・ライフ・バランス</w:t>
      </w:r>
      <w:r w:rsidR="00287BC3">
        <w:rPr>
          <w:rFonts w:asciiTheme="minorEastAsia" w:eastAsiaTheme="minorEastAsia" w:hAnsiTheme="minorEastAsia" w:hint="eastAsia"/>
          <w:sz w:val="24"/>
        </w:rPr>
        <w:t>の取組を推進するため、</w:t>
      </w:r>
      <w:r w:rsidR="00CF7E50" w:rsidRPr="00BC7956">
        <w:rPr>
          <w:rFonts w:asciiTheme="minorEastAsia" w:eastAsiaTheme="minorEastAsia" w:hAnsiTheme="minorEastAsia" w:hint="eastAsia"/>
          <w:sz w:val="24"/>
        </w:rPr>
        <w:t>ワーク・ライフ・バランスフェスタ</w:t>
      </w:r>
      <w:r w:rsidR="00CA4882" w:rsidRPr="00BC7956">
        <w:rPr>
          <w:rFonts w:asciiTheme="minorEastAsia" w:eastAsiaTheme="minorEastAsia" w:hAnsiTheme="minorEastAsia" w:hint="eastAsia"/>
          <w:sz w:val="24"/>
        </w:rPr>
        <w:t>を</w:t>
      </w:r>
      <w:r w:rsidR="00F331FC" w:rsidRPr="00BC7956">
        <w:rPr>
          <w:rFonts w:asciiTheme="minorEastAsia" w:eastAsiaTheme="minorEastAsia" w:hAnsiTheme="minorEastAsia" w:hint="eastAsia"/>
          <w:sz w:val="24"/>
        </w:rPr>
        <w:t>開催</w:t>
      </w:r>
      <w:r w:rsidR="00287BC3">
        <w:rPr>
          <w:rFonts w:asciiTheme="minorEastAsia" w:eastAsiaTheme="minorEastAsia" w:hAnsiTheme="minorEastAsia" w:hint="eastAsia"/>
          <w:sz w:val="24"/>
        </w:rPr>
        <w:t>しています。</w:t>
      </w:r>
    </w:p>
    <w:p w14:paraId="5096C23C" w14:textId="4EEB1646" w:rsidR="00BC7956" w:rsidRPr="00BC7956" w:rsidRDefault="00BC7956" w:rsidP="00BC795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287BC3">
        <w:rPr>
          <w:rFonts w:asciiTheme="minorEastAsia" w:eastAsiaTheme="minorEastAsia" w:hAnsiTheme="minorEastAsia" w:hint="eastAsia"/>
          <w:sz w:val="24"/>
        </w:rPr>
        <w:t>今年は、７月１日に</w:t>
      </w:r>
      <w:r>
        <w:rPr>
          <w:rFonts w:asciiTheme="minorEastAsia" w:eastAsiaTheme="minorEastAsia" w:hAnsiTheme="minorEastAsia" w:hint="eastAsia"/>
          <w:sz w:val="24"/>
        </w:rPr>
        <w:t>兵庫県で「不妊症等に関する支援推進条例」が施行されたことを踏まえ、多様な人材が活躍するワーク・ライフ・バランスの実現の一環として、</w:t>
      </w:r>
      <w:r w:rsidRPr="00BC7956">
        <w:rPr>
          <w:rFonts w:asciiTheme="minorEastAsia" w:eastAsiaTheme="minorEastAsia" w:hAnsiTheme="minorEastAsia" w:hint="eastAsia"/>
          <w:sz w:val="24"/>
        </w:rPr>
        <w:t>不妊治療と仕事の両立支援の推進、多様な働き方の実現、誰もが働きやすい職場環境づくりに向けて</w:t>
      </w:r>
      <w:r>
        <w:rPr>
          <w:rFonts w:asciiTheme="minorEastAsia" w:eastAsiaTheme="minorEastAsia" w:hAnsiTheme="minorEastAsia" w:hint="eastAsia"/>
          <w:sz w:val="24"/>
        </w:rPr>
        <w:t>、企業の皆さんと一緒に考える機会とします。</w:t>
      </w:r>
    </w:p>
    <w:p w14:paraId="776484C1" w14:textId="77777777" w:rsidR="00D43C71" w:rsidRPr="00A329F6" w:rsidRDefault="00D43C71" w:rsidP="00D43C71">
      <w:pPr>
        <w:ind w:firstLineChars="59" w:firstLine="142"/>
        <w:rPr>
          <w:rFonts w:asciiTheme="minorEastAsia" w:eastAsiaTheme="minorEastAsia" w:hAnsiTheme="minorEastAsia"/>
          <w:sz w:val="24"/>
        </w:rPr>
      </w:pPr>
    </w:p>
    <w:p w14:paraId="326E6229" w14:textId="5F9602F0" w:rsidR="003150D1" w:rsidRPr="00285183" w:rsidRDefault="00A329F6" w:rsidP="003150D1">
      <w:pPr>
        <w:spacing w:beforeLines="30" w:before="94"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</w:t>
      </w:r>
      <w:r w:rsidR="003150D1" w:rsidRPr="00285183">
        <w:rPr>
          <w:rFonts w:asciiTheme="majorEastAsia" w:eastAsiaTheme="majorEastAsia" w:hAnsiTheme="majorEastAsia" w:hint="eastAsia"/>
          <w:sz w:val="24"/>
        </w:rPr>
        <w:t xml:space="preserve">　日時</w:t>
      </w:r>
      <w:r w:rsidR="003150D1" w:rsidRPr="00285183">
        <w:rPr>
          <w:rFonts w:asciiTheme="minorEastAsia" w:eastAsiaTheme="minorEastAsia" w:hAnsiTheme="minorEastAsia" w:hint="eastAsia"/>
          <w:sz w:val="24"/>
        </w:rPr>
        <w:t xml:space="preserve">　令和</w:t>
      </w:r>
      <w:r>
        <w:rPr>
          <w:rFonts w:asciiTheme="minorEastAsia" w:eastAsiaTheme="minorEastAsia" w:hAnsiTheme="minorEastAsia" w:hint="eastAsia"/>
          <w:sz w:val="24"/>
        </w:rPr>
        <w:t>7</w:t>
      </w:r>
      <w:r w:rsidR="003150D1" w:rsidRPr="0028518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12</w:t>
      </w:r>
      <w:r w:rsidR="009F2A0C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１</w:t>
      </w:r>
      <w:r w:rsidR="003150D1" w:rsidRPr="00285183">
        <w:rPr>
          <w:rFonts w:asciiTheme="minorEastAsia" w:eastAsiaTheme="minorEastAsia" w:hAnsiTheme="minorEastAsia" w:hint="eastAsia"/>
          <w:sz w:val="24"/>
        </w:rPr>
        <w:t>日（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150D1" w:rsidRPr="00285183">
        <w:rPr>
          <w:rFonts w:asciiTheme="minorEastAsia" w:eastAsiaTheme="minorEastAsia" w:hAnsiTheme="minorEastAsia" w:hint="eastAsia"/>
          <w:sz w:val="24"/>
        </w:rPr>
        <w:t>）13:</w:t>
      </w:r>
      <w:r>
        <w:rPr>
          <w:rFonts w:asciiTheme="minorEastAsia" w:eastAsiaTheme="minorEastAsia" w:hAnsiTheme="minorEastAsia" w:hint="eastAsia"/>
          <w:sz w:val="24"/>
        </w:rPr>
        <w:t>00</w:t>
      </w:r>
      <w:r w:rsidR="003150D1" w:rsidRPr="00285183">
        <w:rPr>
          <w:rFonts w:asciiTheme="minorEastAsia" w:eastAsiaTheme="minorEastAsia" w:hAnsiTheme="minorEastAsia" w:hint="eastAsia"/>
          <w:sz w:val="24"/>
        </w:rPr>
        <w:t>～</w:t>
      </w:r>
      <w:r>
        <w:rPr>
          <w:rFonts w:asciiTheme="minorEastAsia" w:eastAsiaTheme="minorEastAsia" w:hAnsiTheme="minorEastAsia" w:hint="eastAsia"/>
          <w:sz w:val="24"/>
        </w:rPr>
        <w:t>15</w:t>
      </w:r>
      <w:r w:rsidR="003150D1" w:rsidRPr="00285183">
        <w:rPr>
          <w:rFonts w:asciiTheme="minorEastAsia" w:eastAsiaTheme="minorEastAsia" w:hAnsiTheme="minorEastAsia" w:hint="eastAsia"/>
          <w:sz w:val="24"/>
        </w:rPr>
        <w:t>:</w:t>
      </w:r>
      <w:r>
        <w:rPr>
          <w:rFonts w:asciiTheme="minorEastAsia" w:eastAsiaTheme="minorEastAsia" w:hAnsiTheme="minorEastAsia" w:hint="eastAsia"/>
          <w:sz w:val="24"/>
        </w:rPr>
        <w:t>30</w:t>
      </w:r>
    </w:p>
    <w:p w14:paraId="4FB88314" w14:textId="7AD74D96" w:rsidR="003150D1" w:rsidRPr="00285183" w:rsidRDefault="003150D1" w:rsidP="003150D1">
      <w:pPr>
        <w:spacing w:beforeLines="30" w:before="94" w:line="360" w:lineRule="exact"/>
        <w:rPr>
          <w:rFonts w:asciiTheme="minorEastAsia" w:eastAsiaTheme="minorEastAsia" w:hAnsiTheme="minorEastAsia"/>
          <w:sz w:val="24"/>
        </w:rPr>
      </w:pPr>
      <w:r w:rsidRPr="00285183">
        <w:rPr>
          <w:rFonts w:asciiTheme="majorEastAsia" w:eastAsiaTheme="majorEastAsia" w:hAnsiTheme="majorEastAsia" w:hint="eastAsia"/>
          <w:sz w:val="24"/>
        </w:rPr>
        <w:t>２　場所</w:t>
      </w:r>
      <w:r w:rsidRPr="00285183">
        <w:rPr>
          <w:rFonts w:asciiTheme="minorEastAsia" w:eastAsiaTheme="minorEastAsia" w:hAnsiTheme="minorEastAsia" w:hint="eastAsia"/>
          <w:sz w:val="24"/>
        </w:rPr>
        <w:t xml:space="preserve">　兵庫県</w:t>
      </w:r>
      <w:r w:rsidR="00A329F6">
        <w:rPr>
          <w:rFonts w:asciiTheme="minorEastAsia" w:eastAsiaTheme="minorEastAsia" w:hAnsiTheme="minorEastAsia" w:hint="eastAsia"/>
          <w:sz w:val="24"/>
        </w:rPr>
        <w:t>中央労働センター大ホール</w:t>
      </w:r>
    </w:p>
    <w:p w14:paraId="70323E3A" w14:textId="41EBB0F1" w:rsidR="002E0FA3" w:rsidRDefault="003150D1" w:rsidP="002E0FA3">
      <w:pPr>
        <w:spacing w:beforeLines="30" w:before="94" w:line="360" w:lineRule="exact"/>
        <w:ind w:left="1200" w:hangingChars="500" w:hanging="1200"/>
        <w:rPr>
          <w:rFonts w:asciiTheme="minorEastAsia" w:eastAsiaTheme="minorEastAsia" w:hAnsiTheme="minorEastAsia"/>
          <w:sz w:val="24"/>
        </w:rPr>
      </w:pPr>
      <w:r w:rsidRPr="00285183">
        <w:rPr>
          <w:rFonts w:asciiTheme="majorEastAsia" w:eastAsiaTheme="majorEastAsia" w:hAnsiTheme="majorEastAsia" w:hint="eastAsia"/>
          <w:sz w:val="24"/>
        </w:rPr>
        <w:t>３　主催</w:t>
      </w:r>
      <w:r w:rsidRPr="00285183">
        <w:rPr>
          <w:rFonts w:asciiTheme="minorEastAsia" w:eastAsiaTheme="minorEastAsia" w:hAnsiTheme="minorEastAsia" w:hint="eastAsia"/>
          <w:sz w:val="24"/>
        </w:rPr>
        <w:t xml:space="preserve">　</w:t>
      </w:r>
      <w:r w:rsidR="006C4B4F" w:rsidRPr="00285183">
        <w:rPr>
          <w:rFonts w:asciiTheme="minorEastAsia" w:eastAsiaTheme="minorEastAsia" w:hAnsiTheme="minorEastAsia" w:hint="eastAsia"/>
          <w:sz w:val="24"/>
        </w:rPr>
        <w:t>兵庫県、</w:t>
      </w:r>
      <w:r w:rsidRPr="00285183">
        <w:rPr>
          <w:rFonts w:asciiTheme="minorEastAsia" w:eastAsiaTheme="minorEastAsia" w:hAnsiTheme="minorEastAsia" w:hint="eastAsia"/>
          <w:sz w:val="24"/>
        </w:rPr>
        <w:t>連合兵庫、兵庫県経営者協会、兵庫労働局</w:t>
      </w:r>
      <w:r w:rsidR="006C4B4F">
        <w:rPr>
          <w:rFonts w:asciiTheme="minorEastAsia" w:eastAsiaTheme="minorEastAsia" w:hAnsiTheme="minorEastAsia" w:hint="eastAsia"/>
          <w:sz w:val="24"/>
        </w:rPr>
        <w:t>、</w:t>
      </w:r>
      <w:r w:rsidR="006C4B4F" w:rsidRPr="00285183">
        <w:rPr>
          <w:rFonts w:asciiTheme="minorEastAsia" w:eastAsiaTheme="minorEastAsia" w:hAnsiTheme="minorEastAsia" w:hint="eastAsia"/>
          <w:sz w:val="24"/>
        </w:rPr>
        <w:t>(公財)兵庫県勤労福祉協会</w:t>
      </w:r>
    </w:p>
    <w:p w14:paraId="74897B57" w14:textId="15758C70" w:rsidR="003150D1" w:rsidRPr="002E0FA3" w:rsidRDefault="002E0FA3" w:rsidP="002E0FA3">
      <w:pPr>
        <w:ind w:firstLineChars="500" w:firstLine="1200"/>
        <w:rPr>
          <w:sz w:val="24"/>
        </w:rPr>
      </w:pPr>
      <w:r w:rsidRPr="002E0FA3">
        <w:rPr>
          <w:rFonts w:hint="eastAsia"/>
          <w:sz w:val="24"/>
        </w:rPr>
        <w:t>ひょうご仕事と生活センター</w:t>
      </w:r>
    </w:p>
    <w:p w14:paraId="594DBA15" w14:textId="77777777" w:rsidR="003150D1" w:rsidRDefault="003150D1" w:rsidP="003150D1">
      <w:pPr>
        <w:spacing w:beforeLines="30" w:before="94" w:line="360" w:lineRule="exact"/>
        <w:rPr>
          <w:rFonts w:asciiTheme="majorEastAsia" w:eastAsiaTheme="majorEastAsia" w:hAnsiTheme="majorEastAsia"/>
          <w:sz w:val="24"/>
        </w:rPr>
      </w:pPr>
      <w:r w:rsidRPr="00285183">
        <w:rPr>
          <w:rFonts w:asciiTheme="majorEastAsia" w:eastAsiaTheme="majorEastAsia" w:hAnsiTheme="majorEastAsia" w:hint="eastAsia"/>
          <w:sz w:val="24"/>
        </w:rPr>
        <w:t>４　内容</w:t>
      </w:r>
    </w:p>
    <w:p w14:paraId="15E88CAD" w14:textId="66C089F1" w:rsidR="003150D1" w:rsidRPr="00285183" w:rsidRDefault="00BC7956" w:rsidP="00BC7956">
      <w:pPr>
        <w:spacing w:beforeLines="30" w:before="94" w:line="36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(1)</w:t>
      </w:r>
      <w:r w:rsidR="003150D1" w:rsidRPr="00285183">
        <w:rPr>
          <w:rFonts w:ascii="ＭＳ ゴシック" w:eastAsia="ＭＳ ゴシック" w:hAnsi="ＭＳ ゴシック" w:hint="eastAsia"/>
          <w:sz w:val="24"/>
        </w:rPr>
        <w:t>表彰式等</w:t>
      </w:r>
    </w:p>
    <w:p w14:paraId="1569828C" w14:textId="477DEE53" w:rsidR="003150D1" w:rsidRPr="00285183" w:rsidRDefault="003150D1" w:rsidP="003150D1">
      <w:pPr>
        <w:spacing w:line="340" w:lineRule="exact"/>
        <w:ind w:leftChars="50" w:left="105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sz w:val="24"/>
        </w:rPr>
        <w:t xml:space="preserve">　　 ・ひょうご仕事と生活のバランス企業表彰式</w:t>
      </w:r>
    </w:p>
    <w:p w14:paraId="0BC1E318" w14:textId="112F85E5" w:rsidR="003150D1" w:rsidRDefault="003150D1" w:rsidP="003150D1">
      <w:pPr>
        <w:spacing w:line="340" w:lineRule="exact"/>
        <w:ind w:leftChars="50" w:left="105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sz w:val="24"/>
        </w:rPr>
        <w:t xml:space="preserve">　　 ・ワーク・ライフ・バランス　キャッチフレーズ表彰式</w:t>
      </w:r>
    </w:p>
    <w:p w14:paraId="2831C5F8" w14:textId="5F0DD91E" w:rsidR="003150D1" w:rsidRDefault="009F2A0C" w:rsidP="003150D1">
      <w:pPr>
        <w:spacing w:line="340" w:lineRule="exact"/>
        <w:ind w:leftChars="50" w:left="10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 </w:t>
      </w:r>
      <w:r w:rsidR="003150D1" w:rsidRPr="00285183">
        <w:rPr>
          <w:rFonts w:asciiTheme="minorEastAsia" w:eastAsiaTheme="minorEastAsia" w:hAnsiTheme="minorEastAsia" w:hint="eastAsia"/>
          <w:sz w:val="24"/>
        </w:rPr>
        <w:t>・キーパーソン養成講座修了式</w:t>
      </w:r>
    </w:p>
    <w:p w14:paraId="1884820E" w14:textId="631EC3FC" w:rsidR="003150D1" w:rsidRPr="00A329F6" w:rsidRDefault="00BC7956" w:rsidP="00BC7956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 w:rsidR="00A329F6">
        <w:rPr>
          <w:rFonts w:ascii="ＭＳ ゴシック" w:eastAsia="ＭＳ ゴシック" w:hAnsi="ＭＳ ゴシック" w:hint="eastAsia"/>
          <w:sz w:val="24"/>
        </w:rPr>
        <w:t>基調講演</w:t>
      </w:r>
    </w:p>
    <w:p w14:paraId="2E7E0716" w14:textId="4147E7A2" w:rsidR="003150D1" w:rsidRDefault="00A329F6" w:rsidP="00A329F6">
      <w:pPr>
        <w:tabs>
          <w:tab w:val="left" w:pos="570"/>
        </w:tabs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150D1" w:rsidRPr="00285183">
        <w:rPr>
          <w:rFonts w:asciiTheme="minorEastAsia" w:eastAsiaTheme="minorEastAsia" w:hAnsiTheme="minorEastAsia" w:hint="eastAsia"/>
          <w:sz w:val="24"/>
        </w:rPr>
        <w:t>テーマ：</w:t>
      </w:r>
      <w:r w:rsidR="009F2A0C" w:rsidRPr="009F2A0C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日本企業におけるダイバーシティ推進の現状と課題」</w:t>
      </w:r>
    </w:p>
    <w:p w14:paraId="33E2B315" w14:textId="5812B91C" w:rsidR="003150D1" w:rsidRPr="00285183" w:rsidRDefault="00CE2660" w:rsidP="00CE2660">
      <w:pPr>
        <w:tabs>
          <w:tab w:val="left" w:pos="570"/>
        </w:tabs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150D1" w:rsidRPr="00285183">
        <w:rPr>
          <w:rFonts w:asciiTheme="minorEastAsia" w:eastAsiaTheme="minorEastAsia" w:hAnsiTheme="minorEastAsia" w:hint="eastAsia"/>
          <w:sz w:val="24"/>
        </w:rPr>
        <w:t>講　師：</w:t>
      </w:r>
      <w:r>
        <w:rPr>
          <w:rFonts w:asciiTheme="minorEastAsia" w:eastAsiaTheme="minorEastAsia" w:hAnsiTheme="minorEastAsia" w:hint="eastAsia"/>
          <w:sz w:val="24"/>
        </w:rPr>
        <w:t>庭本　佳子</w:t>
      </w:r>
      <w:r w:rsidR="003150D1" w:rsidRPr="00285183">
        <w:rPr>
          <w:rFonts w:asciiTheme="minorEastAsia" w:eastAsiaTheme="minorEastAsia" w:hAnsiTheme="minorEastAsia" w:hint="eastAsia"/>
          <w:sz w:val="24"/>
        </w:rPr>
        <w:t>氏</w:t>
      </w:r>
      <w:r>
        <w:rPr>
          <w:rFonts w:asciiTheme="minorEastAsia" w:eastAsiaTheme="minorEastAsia" w:hAnsiTheme="minorEastAsia" w:hint="eastAsia"/>
          <w:sz w:val="24"/>
        </w:rPr>
        <w:t>（神戸大学大学院経営学研究科 准教授）</w:t>
      </w:r>
    </w:p>
    <w:p w14:paraId="1AFCE92C" w14:textId="6154505F" w:rsidR="003150D1" w:rsidRPr="00285183" w:rsidRDefault="00CE2660" w:rsidP="003150D1">
      <w:pPr>
        <w:spacing w:line="280" w:lineRule="exact"/>
        <w:ind w:leftChars="50" w:left="105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BC783" wp14:editId="2040679D">
                <wp:simplePos x="0" y="0"/>
                <wp:positionH relativeFrom="column">
                  <wp:posOffset>737262</wp:posOffset>
                </wp:positionH>
                <wp:positionV relativeFrom="paragraph">
                  <wp:posOffset>87280</wp:posOffset>
                </wp:positionV>
                <wp:extent cx="5058382" cy="749030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382" cy="749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D5BEA74" w14:textId="023E0C2E" w:rsidR="00CE2660" w:rsidRDefault="00CE2660" w:rsidP="003150D1">
                            <w:r>
                              <w:rPr>
                                <w:rFonts w:hint="eastAsia"/>
                              </w:rPr>
                              <w:t>京都大学法学部卒業。神戸大学大学院経営学研究科博士課程修了、博士（経営学）。摂南大学経営学部講師を経て、</w:t>
                            </w:r>
                            <w:r>
                              <w:rPr>
                                <w:rFonts w:hint="eastAsia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</w:rPr>
                              <w:t>年から現職。株式会社インソース社外取締役。</w:t>
                            </w:r>
                          </w:p>
                          <w:p w14:paraId="43327D08" w14:textId="1AA06B76" w:rsidR="00CE2660" w:rsidRDefault="00CE2660" w:rsidP="003150D1">
                            <w:r>
                              <w:rPr>
                                <w:rFonts w:hint="eastAsia"/>
                              </w:rPr>
                              <w:t>専門は人的資源管理論、組織能力論。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C7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05pt;margin-top:6.85pt;width:398.3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" fillcolor="window" strokecolor="windowText" strokeweight="1pt">
                <v:stroke dashstyle="1 1"/>
                <v:textbox inset="1mm,,1mm">
                  <w:txbxContent>
                    <w:p w14:paraId="6D5BEA74" w14:textId="023E0C2E" w:rsidR="00CE2660" w:rsidRDefault="00CE2660" w:rsidP="003150D1">
                      <w:r>
                        <w:rPr>
                          <w:rFonts w:hint="eastAsia"/>
                        </w:rPr>
                        <w:t>京都大学法学部卒業。神戸大学大学院経営学研究科博士課程修了、博士（経営学）。摂南大学経営学部講師を経て、</w:t>
                      </w:r>
                      <w:r>
                        <w:rPr>
                          <w:rFonts w:hint="eastAsia"/>
                        </w:rPr>
                        <w:t>2017</w:t>
                      </w:r>
                      <w:r>
                        <w:rPr>
                          <w:rFonts w:hint="eastAsia"/>
                        </w:rPr>
                        <w:t>年から現職。株式会社インソース社外取締役。</w:t>
                      </w:r>
                    </w:p>
                    <w:p w14:paraId="43327D08" w14:textId="1AA06B76" w:rsidR="00CE2660" w:rsidRDefault="00CE2660" w:rsidP="003150D1">
                      <w:r>
                        <w:rPr>
                          <w:rFonts w:hint="eastAsia"/>
                        </w:rPr>
                        <w:t>専門は人的資源管理論、組織能力論。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417DD9" w14:textId="77777777" w:rsidR="003150D1" w:rsidRDefault="003150D1" w:rsidP="003150D1">
      <w:pPr>
        <w:spacing w:line="280" w:lineRule="exact"/>
        <w:ind w:leftChars="50" w:left="105"/>
        <w:rPr>
          <w:rFonts w:asciiTheme="minorEastAsia" w:eastAsiaTheme="minorEastAsia" w:hAnsiTheme="minorEastAsia"/>
          <w:sz w:val="24"/>
        </w:rPr>
      </w:pPr>
    </w:p>
    <w:p w14:paraId="26F5CFCD" w14:textId="77777777" w:rsidR="004C25D1" w:rsidRPr="00285183" w:rsidRDefault="004C25D1" w:rsidP="003150D1">
      <w:pPr>
        <w:spacing w:line="280" w:lineRule="exact"/>
        <w:ind w:leftChars="50" w:left="105"/>
        <w:rPr>
          <w:rFonts w:asciiTheme="minorEastAsia" w:eastAsiaTheme="minorEastAsia" w:hAnsiTheme="minorEastAsia"/>
          <w:sz w:val="24"/>
        </w:rPr>
      </w:pPr>
    </w:p>
    <w:p w14:paraId="75859CCF" w14:textId="77777777" w:rsidR="003150D1" w:rsidRPr="00285183" w:rsidRDefault="003150D1" w:rsidP="003150D1">
      <w:pPr>
        <w:spacing w:line="280" w:lineRule="exact"/>
        <w:ind w:leftChars="50" w:left="105"/>
        <w:rPr>
          <w:rFonts w:asciiTheme="minorEastAsia" w:eastAsiaTheme="minorEastAsia" w:hAnsiTheme="minorEastAsia"/>
          <w:sz w:val="24"/>
        </w:rPr>
      </w:pPr>
    </w:p>
    <w:p w14:paraId="21DDAD22" w14:textId="77777777" w:rsidR="003150D1" w:rsidRDefault="003150D1" w:rsidP="00200D90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3A2C2FA2" w14:textId="5B2EEC9F" w:rsidR="00CE2660" w:rsidRPr="00BC7956" w:rsidRDefault="00BC7956" w:rsidP="00BC7956">
      <w:pPr>
        <w:tabs>
          <w:tab w:val="left" w:pos="570"/>
        </w:tabs>
        <w:spacing w:line="360" w:lineRule="exact"/>
        <w:ind w:left="240"/>
        <w:rPr>
          <w:rFonts w:asciiTheme="minorEastAsia" w:eastAsiaTheme="minorEastAsia" w:hAnsiTheme="min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 w:rsidR="00CE2660" w:rsidRPr="00BC7956">
        <w:rPr>
          <w:rFonts w:ascii="ＭＳ ゴシック" w:eastAsia="ＭＳ ゴシック" w:hAnsi="ＭＳ ゴシック" w:hint="eastAsia"/>
          <w:sz w:val="24"/>
        </w:rPr>
        <w:t>パネルディスカッション</w:t>
      </w:r>
    </w:p>
    <w:p w14:paraId="658569D5" w14:textId="15F6AADE" w:rsidR="00CE2660" w:rsidRDefault="00CE2660" w:rsidP="00CE2660">
      <w:pPr>
        <w:pStyle w:val="aa"/>
        <w:tabs>
          <w:tab w:val="left" w:pos="570"/>
        </w:tabs>
        <w:spacing w:line="360" w:lineRule="exact"/>
        <w:ind w:leftChars="0" w:left="600" w:firstLineChars="50" w:firstLine="120"/>
        <w:rPr>
          <w:rFonts w:asciiTheme="minorEastAsia" w:eastAsiaTheme="minorEastAsia" w:hAnsiTheme="minorEastAsia"/>
          <w:sz w:val="24"/>
        </w:rPr>
      </w:pPr>
      <w:r w:rsidRPr="00CE2660">
        <w:rPr>
          <w:rFonts w:asciiTheme="minorEastAsia" w:eastAsiaTheme="minorEastAsia" w:hAnsiTheme="minorEastAsia" w:hint="eastAsia"/>
          <w:sz w:val="24"/>
        </w:rPr>
        <w:t>テーマ：「</w:t>
      </w:r>
      <w:r>
        <w:rPr>
          <w:rFonts w:asciiTheme="minorEastAsia" w:eastAsiaTheme="minorEastAsia" w:hAnsiTheme="minorEastAsia" w:hint="eastAsia"/>
          <w:sz w:val="24"/>
        </w:rPr>
        <w:t>不妊治療と仕事の両立支援の取組」</w:t>
      </w:r>
    </w:p>
    <w:p w14:paraId="43C548F9" w14:textId="77777777" w:rsidR="00CE2660" w:rsidRDefault="00CE2660" w:rsidP="00CE2660">
      <w:pPr>
        <w:pStyle w:val="aa"/>
        <w:tabs>
          <w:tab w:val="left" w:pos="570"/>
        </w:tabs>
        <w:spacing w:line="360" w:lineRule="exact"/>
        <w:ind w:leftChars="0" w:left="600"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ファシリテーター：</w:t>
      </w:r>
      <w:r w:rsidRPr="00CE2660">
        <w:rPr>
          <w:rFonts w:asciiTheme="minorEastAsia" w:eastAsiaTheme="minorEastAsia" w:hAnsiTheme="minorEastAsia" w:hint="eastAsia"/>
          <w:sz w:val="24"/>
        </w:rPr>
        <w:t>庭本　佳子氏</w:t>
      </w:r>
    </w:p>
    <w:p w14:paraId="2F5F9E6F" w14:textId="58BDB629" w:rsidR="003150D1" w:rsidRDefault="00CE2660" w:rsidP="00CE2660">
      <w:pPr>
        <w:pStyle w:val="aa"/>
        <w:tabs>
          <w:tab w:val="left" w:pos="570"/>
        </w:tabs>
        <w:spacing w:line="360" w:lineRule="exact"/>
        <w:ind w:leftChars="0" w:left="600"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不妊・不育症当事者団体：NPO法人</w:t>
      </w:r>
      <w:r w:rsidR="000F2660">
        <w:rPr>
          <w:rFonts w:asciiTheme="minorEastAsia" w:eastAsiaTheme="minorEastAsia" w:hAnsiTheme="minorEastAsia" w:hint="eastAsia"/>
          <w:sz w:val="24"/>
        </w:rPr>
        <w:t>Fine理事長　野曽原　誉枝氏</w:t>
      </w:r>
    </w:p>
    <w:p w14:paraId="485492A2" w14:textId="2DEC41CE" w:rsidR="000F2660" w:rsidRDefault="000F2660" w:rsidP="00CE2660">
      <w:pPr>
        <w:pStyle w:val="aa"/>
        <w:tabs>
          <w:tab w:val="left" w:pos="570"/>
        </w:tabs>
        <w:spacing w:line="360" w:lineRule="exact"/>
        <w:ind w:leftChars="0" w:left="600"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企業：アスカカンパニー株式会社（2018年WLB表彰企業）</w:t>
      </w:r>
    </w:p>
    <w:p w14:paraId="6BE6F477" w14:textId="77777777" w:rsidR="000F2660" w:rsidRDefault="003150D1" w:rsidP="003150D1">
      <w:pPr>
        <w:spacing w:beforeLines="30" w:before="94" w:line="320" w:lineRule="exact"/>
        <w:ind w:leftChars="50" w:left="105"/>
        <w:rPr>
          <w:rFonts w:asciiTheme="majorEastAsia" w:eastAsiaTheme="majorEastAsia" w:hAnsiTheme="majorEastAsia"/>
          <w:sz w:val="24"/>
        </w:rPr>
      </w:pPr>
      <w:r w:rsidRPr="00285183">
        <w:rPr>
          <w:rFonts w:asciiTheme="majorEastAsia" w:eastAsiaTheme="majorEastAsia" w:hAnsiTheme="majorEastAsia" w:hint="eastAsia"/>
          <w:sz w:val="24"/>
        </w:rPr>
        <w:t>５　定員</w:t>
      </w:r>
    </w:p>
    <w:p w14:paraId="024DC851" w14:textId="770063E3" w:rsidR="003150D1" w:rsidRDefault="003150D1" w:rsidP="000F2660">
      <w:pPr>
        <w:spacing w:beforeLines="30" w:before="94" w:line="320" w:lineRule="exact"/>
        <w:ind w:leftChars="50" w:left="105" w:firstLineChars="100" w:firstLine="240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sz w:val="24"/>
        </w:rPr>
        <w:t xml:space="preserve">　</w:t>
      </w:r>
      <w:r w:rsidR="000F2660">
        <w:rPr>
          <w:rFonts w:asciiTheme="minorEastAsia" w:eastAsiaTheme="minorEastAsia" w:hAnsiTheme="minorEastAsia" w:hint="eastAsia"/>
          <w:sz w:val="24"/>
        </w:rPr>
        <w:t>150</w:t>
      </w:r>
      <w:r w:rsidRPr="00285183">
        <w:rPr>
          <w:rFonts w:asciiTheme="minorEastAsia" w:eastAsiaTheme="minorEastAsia" w:hAnsiTheme="minorEastAsia" w:hint="eastAsia"/>
          <w:sz w:val="24"/>
        </w:rPr>
        <w:t>人</w:t>
      </w:r>
      <w:r w:rsidR="006C4B4F">
        <w:rPr>
          <w:rFonts w:asciiTheme="minorEastAsia" w:eastAsiaTheme="minorEastAsia" w:hAnsiTheme="minorEastAsia" w:hint="eastAsia"/>
          <w:sz w:val="24"/>
        </w:rPr>
        <w:t>（先着）</w:t>
      </w:r>
      <w:r w:rsidR="000523FC">
        <w:rPr>
          <w:rFonts w:asciiTheme="minorEastAsia" w:eastAsiaTheme="minorEastAsia" w:hAnsiTheme="minorEastAsia" w:hint="eastAsia"/>
          <w:sz w:val="24"/>
        </w:rPr>
        <w:t xml:space="preserve">　1</w:t>
      </w:r>
      <w:r w:rsidR="000523FC">
        <w:rPr>
          <w:rFonts w:asciiTheme="minorEastAsia" w:eastAsiaTheme="minorEastAsia" w:hAnsiTheme="minorEastAsia"/>
          <w:sz w:val="24"/>
        </w:rPr>
        <w:t>1</w:t>
      </w:r>
      <w:r w:rsidR="000523FC">
        <w:rPr>
          <w:rFonts w:asciiTheme="minorEastAsia" w:eastAsiaTheme="minorEastAsia" w:hAnsiTheme="minorEastAsia" w:hint="eastAsia"/>
          <w:sz w:val="24"/>
        </w:rPr>
        <w:t>月</w:t>
      </w:r>
      <w:r w:rsidR="000F2660">
        <w:rPr>
          <w:rFonts w:asciiTheme="minorEastAsia" w:eastAsiaTheme="minorEastAsia" w:hAnsiTheme="minorEastAsia" w:hint="eastAsia"/>
          <w:sz w:val="24"/>
        </w:rPr>
        <w:t>21</w:t>
      </w:r>
      <w:r w:rsidR="000523FC">
        <w:rPr>
          <w:rFonts w:asciiTheme="minorEastAsia" w:eastAsiaTheme="minorEastAsia" w:hAnsiTheme="minorEastAsia" w:hint="eastAsia"/>
          <w:sz w:val="24"/>
        </w:rPr>
        <w:t>日（</w:t>
      </w:r>
      <w:r w:rsidR="000F2660">
        <w:rPr>
          <w:rFonts w:asciiTheme="minorEastAsia" w:eastAsiaTheme="minorEastAsia" w:hAnsiTheme="minorEastAsia" w:hint="eastAsia"/>
          <w:sz w:val="24"/>
        </w:rPr>
        <w:t>金</w:t>
      </w:r>
      <w:r w:rsidR="000523FC">
        <w:rPr>
          <w:rFonts w:asciiTheme="minorEastAsia" w:eastAsiaTheme="minorEastAsia" w:hAnsiTheme="minorEastAsia" w:hint="eastAsia"/>
          <w:sz w:val="24"/>
        </w:rPr>
        <w:t>）応募締切</w:t>
      </w:r>
    </w:p>
    <w:p w14:paraId="493FA36F" w14:textId="0B512A95" w:rsidR="00955BA1" w:rsidRDefault="00955BA1" w:rsidP="003150D1">
      <w:pPr>
        <w:spacing w:beforeLines="30" w:before="94" w:line="320" w:lineRule="exact"/>
        <w:ind w:leftChars="50" w:left="105"/>
        <w:rPr>
          <w:rFonts w:asciiTheme="majorEastAsia" w:eastAsiaTheme="majorEastAsia" w:hAnsiTheme="majorEastAsia"/>
          <w:sz w:val="24"/>
        </w:rPr>
      </w:pPr>
      <w:r w:rsidRPr="00955BA1">
        <w:rPr>
          <w:rFonts w:asciiTheme="majorEastAsia" w:eastAsiaTheme="majorEastAsia" w:hAnsiTheme="majorEastAsia" w:hint="eastAsia"/>
          <w:sz w:val="24"/>
        </w:rPr>
        <w:t>６</w:t>
      </w:r>
      <w:r>
        <w:rPr>
          <w:rFonts w:asciiTheme="majorEastAsia" w:eastAsiaTheme="majorEastAsia" w:hAnsiTheme="majorEastAsia" w:hint="eastAsia"/>
          <w:sz w:val="24"/>
        </w:rPr>
        <w:t xml:space="preserve">　申込方法</w:t>
      </w:r>
    </w:p>
    <w:p w14:paraId="144FDA41" w14:textId="15251CBA" w:rsidR="00026967" w:rsidRPr="000E37D3" w:rsidRDefault="00026967" w:rsidP="00026967">
      <w:pPr>
        <w:spacing w:beforeLines="30" w:before="94" w:line="320" w:lineRule="exact"/>
        <w:ind w:leftChars="50" w:left="345" w:hangingChars="100" w:hanging="240"/>
        <w:rPr>
          <w:rFonts w:asciiTheme="minorEastAsia" w:eastAsiaTheme="minorEastAsia" w:hAnsiTheme="minorEastAsia"/>
          <w:sz w:val="24"/>
        </w:rPr>
      </w:pPr>
      <w:r w:rsidRPr="00026967">
        <w:rPr>
          <w:rFonts w:asciiTheme="majorEastAsia" w:eastAsiaTheme="majorEastAsia" w:hAnsiTheme="majorEastAsia" w:hint="eastAsia"/>
          <w:sz w:val="24"/>
        </w:rPr>
        <w:t xml:space="preserve">　</w:t>
      </w:r>
      <w:r w:rsidRPr="000E37D3">
        <w:rPr>
          <w:rFonts w:asciiTheme="minorEastAsia" w:eastAsiaTheme="minorEastAsia" w:hAnsiTheme="minorEastAsia" w:hint="eastAsia"/>
          <w:sz w:val="24"/>
        </w:rPr>
        <w:t xml:space="preserve">　</w:t>
      </w:r>
      <w:r w:rsidR="00DA4177">
        <w:rPr>
          <w:rFonts w:asciiTheme="minorEastAsia" w:eastAsiaTheme="minorEastAsia" w:hAnsiTheme="minorEastAsia" w:hint="eastAsia"/>
          <w:sz w:val="24"/>
        </w:rPr>
        <w:t>次の</w:t>
      </w:r>
      <w:r w:rsidRPr="000E37D3">
        <w:rPr>
          <w:rFonts w:asciiTheme="minorEastAsia" w:eastAsiaTheme="minorEastAsia" w:hAnsiTheme="minorEastAsia" w:hint="eastAsia"/>
          <w:sz w:val="24"/>
        </w:rPr>
        <w:t>ＵＲＬにアクセスするか、別紙チラシの２次元コードを読み取り、応募フォームからお申込みください。</w:t>
      </w:r>
    </w:p>
    <w:p w14:paraId="2EBE2CD3" w14:textId="2091F548" w:rsidR="002E0FA3" w:rsidRPr="006129C4" w:rsidRDefault="00026967" w:rsidP="006129C4">
      <w:pPr>
        <w:ind w:firstLineChars="200" w:firstLine="480"/>
        <w:rPr>
          <w:sz w:val="16"/>
          <w:szCs w:val="16"/>
        </w:rPr>
      </w:pPr>
      <w:r w:rsidRPr="000E37D3">
        <w:rPr>
          <w:rFonts w:asciiTheme="minorEastAsia" w:eastAsiaTheme="minorEastAsia" w:hAnsiTheme="minorEastAsia" w:hint="eastAsia"/>
          <w:sz w:val="24"/>
        </w:rPr>
        <w:t>（URL）</w:t>
      </w:r>
      <w:hyperlink r:id="rId8" w:history="1">
        <w:r w:rsidR="006129C4" w:rsidRPr="00CE3883">
          <w:rPr>
            <w:rStyle w:val="ab"/>
            <w:rFonts w:hint="eastAsia"/>
            <w:kern w:val="0"/>
            <w:sz w:val="22"/>
          </w:rPr>
          <w:t>https://www.e-hyogo.elg-front.jp/hyogo/uketsuke/form.do?id=1759104972382</w:t>
        </w:r>
      </w:hyperlink>
    </w:p>
    <w:p w14:paraId="17656D94" w14:textId="3445747D" w:rsidR="003150D1" w:rsidRPr="00285183" w:rsidRDefault="00955BA1" w:rsidP="002E0FA3">
      <w:pPr>
        <w:spacing w:beforeLines="30" w:before="94" w:line="320" w:lineRule="exact"/>
        <w:ind w:firstLineChars="50" w:firstLine="1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3150D1" w:rsidRPr="00285183">
        <w:rPr>
          <w:rFonts w:asciiTheme="majorEastAsia" w:eastAsiaTheme="majorEastAsia" w:hAnsiTheme="majorEastAsia" w:hint="eastAsia"/>
          <w:sz w:val="24"/>
        </w:rPr>
        <w:t xml:space="preserve">　問い合わせ先</w:t>
      </w:r>
    </w:p>
    <w:p w14:paraId="2929778C" w14:textId="77777777" w:rsidR="003150D1" w:rsidRPr="00285183" w:rsidRDefault="003150D1" w:rsidP="003150D1">
      <w:pPr>
        <w:spacing w:line="360" w:lineRule="exact"/>
        <w:ind w:leftChars="50" w:left="105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sz w:val="24"/>
        </w:rPr>
        <w:t xml:space="preserve">　　公益財団法人兵庫県勤労福祉協会 ひょうご仕事と生活センター</w:t>
      </w:r>
    </w:p>
    <w:p w14:paraId="36DBF2DA" w14:textId="77777777" w:rsidR="003150D1" w:rsidRPr="00285183" w:rsidRDefault="003150D1" w:rsidP="003150D1">
      <w:pPr>
        <w:spacing w:line="360" w:lineRule="exact"/>
        <w:ind w:leftChars="50" w:left="105" w:firstLineChars="100" w:firstLine="240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sz w:val="24"/>
        </w:rPr>
        <w:t xml:space="preserve">　　神戸市中央区下山手通６丁目3-28　兵庫県中央労働センター１Ｆ</w:t>
      </w:r>
    </w:p>
    <w:p w14:paraId="1BC93A95" w14:textId="6410A171" w:rsidR="005D5DC8" w:rsidRPr="00026967" w:rsidRDefault="003150D1" w:rsidP="00026967">
      <w:pPr>
        <w:spacing w:line="360" w:lineRule="exact"/>
        <w:ind w:leftChars="50" w:left="105" w:firstLineChars="100" w:firstLine="240"/>
        <w:rPr>
          <w:rFonts w:asciiTheme="minorEastAsia" w:eastAsiaTheme="minorEastAsia" w:hAnsiTheme="minorEastAsia"/>
          <w:sz w:val="24"/>
        </w:rPr>
      </w:pPr>
      <w:r w:rsidRPr="00285183">
        <w:rPr>
          <w:rFonts w:asciiTheme="minorEastAsia" w:eastAsiaTheme="minorEastAsia" w:hAnsiTheme="minorEastAsia" w:hint="eastAsia"/>
          <w:sz w:val="24"/>
        </w:rPr>
        <w:t xml:space="preserve">　　電話：078-381-5277</w:t>
      </w:r>
      <w:r w:rsidRPr="00285183">
        <w:rPr>
          <w:rFonts w:asciiTheme="minorEastAsia" w:eastAsiaTheme="minorEastAsia" w:hAnsiTheme="minorEastAsia"/>
          <w:sz w:val="24"/>
        </w:rPr>
        <w:t xml:space="preserve">  </w:t>
      </w:r>
      <w:r w:rsidRPr="00285183">
        <w:rPr>
          <w:rFonts w:asciiTheme="minorEastAsia" w:eastAsiaTheme="minorEastAsia" w:hAnsiTheme="minorEastAsia" w:hint="eastAsia"/>
          <w:sz w:val="24"/>
        </w:rPr>
        <w:t>FAX：078-381-5288　ホームページhttp</w:t>
      </w:r>
      <w:r w:rsidRPr="00285183">
        <w:rPr>
          <w:rFonts w:asciiTheme="minorEastAsia" w:eastAsiaTheme="minorEastAsia" w:hAnsiTheme="minorEastAsia"/>
          <w:sz w:val="24"/>
        </w:rPr>
        <w:t>s</w:t>
      </w:r>
      <w:r w:rsidRPr="00285183">
        <w:rPr>
          <w:rFonts w:asciiTheme="minorEastAsia" w:eastAsiaTheme="minorEastAsia" w:hAnsiTheme="minorEastAsia" w:hint="eastAsia"/>
          <w:sz w:val="24"/>
        </w:rPr>
        <w:t>://www.hyogo-wlb.jp/</w:t>
      </w:r>
    </w:p>
    <w:sectPr w:rsidR="005D5DC8" w:rsidRPr="00026967" w:rsidSect="002E0FA3">
      <w:pgSz w:w="11906" w:h="16838" w:code="9"/>
      <w:pgMar w:top="1134" w:right="981" w:bottom="567" w:left="953" w:header="720" w:footer="720" w:gutter="0"/>
      <w:cols w:space="720"/>
      <w:noEndnote/>
      <w:docGrid w:type="lines" w:linePitch="315" w:charSpace="-4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4783" w14:textId="77777777" w:rsidR="006C1963" w:rsidRDefault="006C1963" w:rsidP="00744A30">
      <w:r>
        <w:separator/>
      </w:r>
    </w:p>
  </w:endnote>
  <w:endnote w:type="continuationSeparator" w:id="0">
    <w:p w14:paraId="6500DBA6" w14:textId="77777777" w:rsidR="006C1963" w:rsidRDefault="006C1963" w:rsidP="0074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FE26" w14:textId="77777777" w:rsidR="006C1963" w:rsidRDefault="006C1963" w:rsidP="00744A30">
      <w:r>
        <w:separator/>
      </w:r>
    </w:p>
  </w:footnote>
  <w:footnote w:type="continuationSeparator" w:id="0">
    <w:p w14:paraId="42B4AB6C" w14:textId="77777777" w:rsidR="006C1963" w:rsidRDefault="006C1963" w:rsidP="0074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D60"/>
    <w:multiLevelType w:val="hybridMultilevel"/>
    <w:tmpl w:val="C0F8603C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E57764"/>
    <w:multiLevelType w:val="hybridMultilevel"/>
    <w:tmpl w:val="1CEE4296"/>
    <w:lvl w:ilvl="0" w:tplc="0944F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B0044"/>
    <w:multiLevelType w:val="hybridMultilevel"/>
    <w:tmpl w:val="D5607186"/>
    <w:lvl w:ilvl="0" w:tplc="B9244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62488"/>
    <w:multiLevelType w:val="hybridMultilevel"/>
    <w:tmpl w:val="16CA88FA"/>
    <w:lvl w:ilvl="0" w:tplc="6314556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1D344AF"/>
    <w:multiLevelType w:val="hybridMultilevel"/>
    <w:tmpl w:val="C1B6DB26"/>
    <w:lvl w:ilvl="0" w:tplc="C054FD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F405B81"/>
    <w:multiLevelType w:val="hybridMultilevel"/>
    <w:tmpl w:val="A0406160"/>
    <w:lvl w:ilvl="0" w:tplc="CDBE9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D311B6"/>
    <w:multiLevelType w:val="hybridMultilevel"/>
    <w:tmpl w:val="9C0884C8"/>
    <w:lvl w:ilvl="0" w:tplc="E6B8B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7F25A0"/>
    <w:multiLevelType w:val="hybridMultilevel"/>
    <w:tmpl w:val="9344228A"/>
    <w:lvl w:ilvl="0" w:tplc="B9244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843B76"/>
    <w:multiLevelType w:val="hybridMultilevel"/>
    <w:tmpl w:val="3514B920"/>
    <w:lvl w:ilvl="0" w:tplc="B9244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F33A7"/>
    <w:multiLevelType w:val="hybridMultilevel"/>
    <w:tmpl w:val="9C82B8CC"/>
    <w:lvl w:ilvl="0" w:tplc="7BFCD24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434D18F4"/>
    <w:multiLevelType w:val="hybridMultilevel"/>
    <w:tmpl w:val="174AB844"/>
    <w:lvl w:ilvl="0" w:tplc="B9244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1E6187"/>
    <w:multiLevelType w:val="hybridMultilevel"/>
    <w:tmpl w:val="9A7AD5C0"/>
    <w:lvl w:ilvl="0" w:tplc="B9244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455821"/>
    <w:multiLevelType w:val="hybridMultilevel"/>
    <w:tmpl w:val="A81477C2"/>
    <w:lvl w:ilvl="0" w:tplc="B9244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10E8C"/>
    <w:multiLevelType w:val="hybridMultilevel"/>
    <w:tmpl w:val="427AC452"/>
    <w:lvl w:ilvl="0" w:tplc="E1622E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E794E"/>
    <w:multiLevelType w:val="hybridMultilevel"/>
    <w:tmpl w:val="EE283C74"/>
    <w:lvl w:ilvl="0" w:tplc="695ED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044A64"/>
    <w:multiLevelType w:val="hybridMultilevel"/>
    <w:tmpl w:val="96F84CF6"/>
    <w:lvl w:ilvl="0" w:tplc="47EE0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150651">
    <w:abstractNumId w:val="3"/>
  </w:num>
  <w:num w:numId="2" w16cid:durableId="1167402298">
    <w:abstractNumId w:val="9"/>
  </w:num>
  <w:num w:numId="3" w16cid:durableId="1782795384">
    <w:abstractNumId w:val="1"/>
  </w:num>
  <w:num w:numId="4" w16cid:durableId="1919632080">
    <w:abstractNumId w:val="6"/>
  </w:num>
  <w:num w:numId="5" w16cid:durableId="735401790">
    <w:abstractNumId w:val="5"/>
  </w:num>
  <w:num w:numId="6" w16cid:durableId="1245186692">
    <w:abstractNumId w:val="15"/>
  </w:num>
  <w:num w:numId="7" w16cid:durableId="99692987">
    <w:abstractNumId w:val="14"/>
  </w:num>
  <w:num w:numId="8" w16cid:durableId="1280989796">
    <w:abstractNumId w:val="8"/>
  </w:num>
  <w:num w:numId="9" w16cid:durableId="2016640046">
    <w:abstractNumId w:val="11"/>
  </w:num>
  <w:num w:numId="10" w16cid:durableId="786120210">
    <w:abstractNumId w:val="12"/>
  </w:num>
  <w:num w:numId="11" w16cid:durableId="1968463066">
    <w:abstractNumId w:val="13"/>
  </w:num>
  <w:num w:numId="12" w16cid:durableId="1375689430">
    <w:abstractNumId w:val="2"/>
  </w:num>
  <w:num w:numId="13" w16cid:durableId="1504861172">
    <w:abstractNumId w:val="10"/>
  </w:num>
  <w:num w:numId="14" w16cid:durableId="1976058196">
    <w:abstractNumId w:val="7"/>
  </w:num>
  <w:num w:numId="15" w16cid:durableId="982587776">
    <w:abstractNumId w:val="4"/>
  </w:num>
  <w:num w:numId="16" w16cid:durableId="10456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315"/>
  <w:displayHorizontalDrawingGridEvery w:val="0"/>
  <w:doNotShadeFormData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08"/>
    <w:rsid w:val="000133C6"/>
    <w:rsid w:val="0001648A"/>
    <w:rsid w:val="00020058"/>
    <w:rsid w:val="0002009E"/>
    <w:rsid w:val="00026967"/>
    <w:rsid w:val="00031A0E"/>
    <w:rsid w:val="0004431D"/>
    <w:rsid w:val="000523FC"/>
    <w:rsid w:val="0006056A"/>
    <w:rsid w:val="000635E2"/>
    <w:rsid w:val="000727AB"/>
    <w:rsid w:val="000735AF"/>
    <w:rsid w:val="000814FB"/>
    <w:rsid w:val="00082A92"/>
    <w:rsid w:val="00083404"/>
    <w:rsid w:val="00090A2B"/>
    <w:rsid w:val="00093A1D"/>
    <w:rsid w:val="00094707"/>
    <w:rsid w:val="000948A3"/>
    <w:rsid w:val="00096E36"/>
    <w:rsid w:val="000C6DD2"/>
    <w:rsid w:val="000D0585"/>
    <w:rsid w:val="000D304A"/>
    <w:rsid w:val="000D6AAD"/>
    <w:rsid w:val="000E37D3"/>
    <w:rsid w:val="000F2660"/>
    <w:rsid w:val="000F6AE8"/>
    <w:rsid w:val="000F6FF1"/>
    <w:rsid w:val="0011168E"/>
    <w:rsid w:val="00112FFA"/>
    <w:rsid w:val="00116F7E"/>
    <w:rsid w:val="00130905"/>
    <w:rsid w:val="00132615"/>
    <w:rsid w:val="001331A9"/>
    <w:rsid w:val="00142194"/>
    <w:rsid w:val="00154159"/>
    <w:rsid w:val="0016001B"/>
    <w:rsid w:val="00174A3B"/>
    <w:rsid w:val="00174C81"/>
    <w:rsid w:val="001771DD"/>
    <w:rsid w:val="00186585"/>
    <w:rsid w:val="00194D87"/>
    <w:rsid w:val="001B7B13"/>
    <w:rsid w:val="001C0AFD"/>
    <w:rsid w:val="001C4478"/>
    <w:rsid w:val="001D1200"/>
    <w:rsid w:val="001E0403"/>
    <w:rsid w:val="001E39B6"/>
    <w:rsid w:val="001E75AC"/>
    <w:rsid w:val="001F7BB6"/>
    <w:rsid w:val="00200531"/>
    <w:rsid w:val="00200D90"/>
    <w:rsid w:val="002036FA"/>
    <w:rsid w:val="00213FF5"/>
    <w:rsid w:val="00215147"/>
    <w:rsid w:val="00220DED"/>
    <w:rsid w:val="002421A2"/>
    <w:rsid w:val="00242AA7"/>
    <w:rsid w:val="00254EC9"/>
    <w:rsid w:val="00263878"/>
    <w:rsid w:val="00267C0A"/>
    <w:rsid w:val="00270B8D"/>
    <w:rsid w:val="00283FAB"/>
    <w:rsid w:val="00287BC3"/>
    <w:rsid w:val="002A75E8"/>
    <w:rsid w:val="002B36BE"/>
    <w:rsid w:val="002D1449"/>
    <w:rsid w:val="002D1877"/>
    <w:rsid w:val="002D7132"/>
    <w:rsid w:val="002E0FA3"/>
    <w:rsid w:val="002F298A"/>
    <w:rsid w:val="002F54F2"/>
    <w:rsid w:val="00300CB4"/>
    <w:rsid w:val="00311467"/>
    <w:rsid w:val="003150D1"/>
    <w:rsid w:val="00321E47"/>
    <w:rsid w:val="0032306D"/>
    <w:rsid w:val="00330BA2"/>
    <w:rsid w:val="003529B6"/>
    <w:rsid w:val="00353249"/>
    <w:rsid w:val="00362520"/>
    <w:rsid w:val="003A00B0"/>
    <w:rsid w:val="003B48D8"/>
    <w:rsid w:val="003C03C1"/>
    <w:rsid w:val="003D0DCF"/>
    <w:rsid w:val="003E3D7A"/>
    <w:rsid w:val="003E68D8"/>
    <w:rsid w:val="00400A8C"/>
    <w:rsid w:val="00410CB0"/>
    <w:rsid w:val="00416C73"/>
    <w:rsid w:val="0042071D"/>
    <w:rsid w:val="00422420"/>
    <w:rsid w:val="00430210"/>
    <w:rsid w:val="00430A39"/>
    <w:rsid w:val="0043104D"/>
    <w:rsid w:val="00446213"/>
    <w:rsid w:val="00472C91"/>
    <w:rsid w:val="00476973"/>
    <w:rsid w:val="004960EB"/>
    <w:rsid w:val="00497132"/>
    <w:rsid w:val="0049759D"/>
    <w:rsid w:val="004A1531"/>
    <w:rsid w:val="004A52F3"/>
    <w:rsid w:val="004B3C12"/>
    <w:rsid w:val="004B6E18"/>
    <w:rsid w:val="004C0A91"/>
    <w:rsid w:val="004C25D1"/>
    <w:rsid w:val="004D5A00"/>
    <w:rsid w:val="004D76BA"/>
    <w:rsid w:val="004E4C5F"/>
    <w:rsid w:val="00507BE6"/>
    <w:rsid w:val="00512E8F"/>
    <w:rsid w:val="005230B2"/>
    <w:rsid w:val="0052457C"/>
    <w:rsid w:val="00537EDE"/>
    <w:rsid w:val="00544EB2"/>
    <w:rsid w:val="005468A6"/>
    <w:rsid w:val="005539E0"/>
    <w:rsid w:val="00555410"/>
    <w:rsid w:val="00562DAC"/>
    <w:rsid w:val="00570547"/>
    <w:rsid w:val="00574A75"/>
    <w:rsid w:val="00576315"/>
    <w:rsid w:val="005771F6"/>
    <w:rsid w:val="00577378"/>
    <w:rsid w:val="005A1A1F"/>
    <w:rsid w:val="005B1254"/>
    <w:rsid w:val="005B143A"/>
    <w:rsid w:val="005B627B"/>
    <w:rsid w:val="005C1AE4"/>
    <w:rsid w:val="005D5DC8"/>
    <w:rsid w:val="005D743D"/>
    <w:rsid w:val="005E4C97"/>
    <w:rsid w:val="005E69F2"/>
    <w:rsid w:val="005F1C99"/>
    <w:rsid w:val="005F444D"/>
    <w:rsid w:val="006129C4"/>
    <w:rsid w:val="0062016B"/>
    <w:rsid w:val="006343A4"/>
    <w:rsid w:val="006416DC"/>
    <w:rsid w:val="006421F4"/>
    <w:rsid w:val="00654B97"/>
    <w:rsid w:val="00655E66"/>
    <w:rsid w:val="006614BF"/>
    <w:rsid w:val="00667705"/>
    <w:rsid w:val="00667A9A"/>
    <w:rsid w:val="00676082"/>
    <w:rsid w:val="00681283"/>
    <w:rsid w:val="006A06A2"/>
    <w:rsid w:val="006A38E5"/>
    <w:rsid w:val="006A4BA8"/>
    <w:rsid w:val="006B43BE"/>
    <w:rsid w:val="006C01F1"/>
    <w:rsid w:val="006C1963"/>
    <w:rsid w:val="006C4B4F"/>
    <w:rsid w:val="006F1B57"/>
    <w:rsid w:val="00700529"/>
    <w:rsid w:val="00703FCE"/>
    <w:rsid w:val="00706C40"/>
    <w:rsid w:val="00716839"/>
    <w:rsid w:val="00716FA2"/>
    <w:rsid w:val="0073202D"/>
    <w:rsid w:val="00733DA5"/>
    <w:rsid w:val="00741E2B"/>
    <w:rsid w:val="00744182"/>
    <w:rsid w:val="00744A30"/>
    <w:rsid w:val="00745550"/>
    <w:rsid w:val="00745E35"/>
    <w:rsid w:val="00754B38"/>
    <w:rsid w:val="007653ED"/>
    <w:rsid w:val="00785A41"/>
    <w:rsid w:val="00787989"/>
    <w:rsid w:val="00793136"/>
    <w:rsid w:val="00797213"/>
    <w:rsid w:val="007A33B3"/>
    <w:rsid w:val="007A3FEA"/>
    <w:rsid w:val="007B2FE7"/>
    <w:rsid w:val="007E6D9B"/>
    <w:rsid w:val="008014CB"/>
    <w:rsid w:val="00807A36"/>
    <w:rsid w:val="00812578"/>
    <w:rsid w:val="00812CB4"/>
    <w:rsid w:val="00817D9B"/>
    <w:rsid w:val="008242EF"/>
    <w:rsid w:val="00824968"/>
    <w:rsid w:val="00824981"/>
    <w:rsid w:val="0083765F"/>
    <w:rsid w:val="00846B08"/>
    <w:rsid w:val="00846D8F"/>
    <w:rsid w:val="00850737"/>
    <w:rsid w:val="00865E4D"/>
    <w:rsid w:val="0087233C"/>
    <w:rsid w:val="008731B8"/>
    <w:rsid w:val="00873FC7"/>
    <w:rsid w:val="00893B79"/>
    <w:rsid w:val="00893F5D"/>
    <w:rsid w:val="008A3084"/>
    <w:rsid w:val="008B5152"/>
    <w:rsid w:val="008B7DB1"/>
    <w:rsid w:val="008C0C3B"/>
    <w:rsid w:val="008C1F3E"/>
    <w:rsid w:val="008C3DD4"/>
    <w:rsid w:val="008E5BD9"/>
    <w:rsid w:val="008F4C75"/>
    <w:rsid w:val="00910E95"/>
    <w:rsid w:val="00914E87"/>
    <w:rsid w:val="009176F9"/>
    <w:rsid w:val="00921C9E"/>
    <w:rsid w:val="00923C63"/>
    <w:rsid w:val="00931186"/>
    <w:rsid w:val="00932C85"/>
    <w:rsid w:val="0093398B"/>
    <w:rsid w:val="00955BA1"/>
    <w:rsid w:val="00956158"/>
    <w:rsid w:val="0096149C"/>
    <w:rsid w:val="009620E4"/>
    <w:rsid w:val="00971755"/>
    <w:rsid w:val="00977AC6"/>
    <w:rsid w:val="00985AC8"/>
    <w:rsid w:val="00987BF2"/>
    <w:rsid w:val="009950A4"/>
    <w:rsid w:val="009B476D"/>
    <w:rsid w:val="009C13CA"/>
    <w:rsid w:val="009C5BB8"/>
    <w:rsid w:val="009E28F2"/>
    <w:rsid w:val="009E40CC"/>
    <w:rsid w:val="009E46DE"/>
    <w:rsid w:val="009E734F"/>
    <w:rsid w:val="009F2A0C"/>
    <w:rsid w:val="00A06597"/>
    <w:rsid w:val="00A14B89"/>
    <w:rsid w:val="00A17AF6"/>
    <w:rsid w:val="00A2611F"/>
    <w:rsid w:val="00A266BD"/>
    <w:rsid w:val="00A278F5"/>
    <w:rsid w:val="00A279E5"/>
    <w:rsid w:val="00A329F6"/>
    <w:rsid w:val="00A34BDE"/>
    <w:rsid w:val="00A7717C"/>
    <w:rsid w:val="00A83FD1"/>
    <w:rsid w:val="00A8621C"/>
    <w:rsid w:val="00A91FE3"/>
    <w:rsid w:val="00A931EA"/>
    <w:rsid w:val="00A93422"/>
    <w:rsid w:val="00A958B6"/>
    <w:rsid w:val="00AD47C5"/>
    <w:rsid w:val="00AE0ED8"/>
    <w:rsid w:val="00AE5E33"/>
    <w:rsid w:val="00AF4B97"/>
    <w:rsid w:val="00B17E43"/>
    <w:rsid w:val="00B20A98"/>
    <w:rsid w:val="00B26043"/>
    <w:rsid w:val="00B27F36"/>
    <w:rsid w:val="00B31750"/>
    <w:rsid w:val="00B429FD"/>
    <w:rsid w:val="00B46A4B"/>
    <w:rsid w:val="00B51ABA"/>
    <w:rsid w:val="00B57F63"/>
    <w:rsid w:val="00B7521F"/>
    <w:rsid w:val="00B92D3B"/>
    <w:rsid w:val="00B92E13"/>
    <w:rsid w:val="00BA3EAF"/>
    <w:rsid w:val="00BA473F"/>
    <w:rsid w:val="00BB2F01"/>
    <w:rsid w:val="00BB4691"/>
    <w:rsid w:val="00BC7956"/>
    <w:rsid w:val="00BE06E6"/>
    <w:rsid w:val="00BE1310"/>
    <w:rsid w:val="00BE4688"/>
    <w:rsid w:val="00BE7698"/>
    <w:rsid w:val="00C132C3"/>
    <w:rsid w:val="00C3320D"/>
    <w:rsid w:val="00C4512C"/>
    <w:rsid w:val="00C54E36"/>
    <w:rsid w:val="00C57571"/>
    <w:rsid w:val="00C61249"/>
    <w:rsid w:val="00C72938"/>
    <w:rsid w:val="00C75D33"/>
    <w:rsid w:val="00C7734C"/>
    <w:rsid w:val="00C85ACF"/>
    <w:rsid w:val="00C9408C"/>
    <w:rsid w:val="00CA0033"/>
    <w:rsid w:val="00CA4882"/>
    <w:rsid w:val="00CB39BB"/>
    <w:rsid w:val="00CD13C0"/>
    <w:rsid w:val="00CE2660"/>
    <w:rsid w:val="00CF106A"/>
    <w:rsid w:val="00CF2C84"/>
    <w:rsid w:val="00CF5272"/>
    <w:rsid w:val="00CF7E50"/>
    <w:rsid w:val="00D14B64"/>
    <w:rsid w:val="00D35593"/>
    <w:rsid w:val="00D43510"/>
    <w:rsid w:val="00D43C71"/>
    <w:rsid w:val="00D4602E"/>
    <w:rsid w:val="00D46A10"/>
    <w:rsid w:val="00D5067B"/>
    <w:rsid w:val="00D527EE"/>
    <w:rsid w:val="00D62606"/>
    <w:rsid w:val="00D6407F"/>
    <w:rsid w:val="00D67A01"/>
    <w:rsid w:val="00D849A8"/>
    <w:rsid w:val="00D84D43"/>
    <w:rsid w:val="00D94816"/>
    <w:rsid w:val="00D95E5A"/>
    <w:rsid w:val="00D97071"/>
    <w:rsid w:val="00DA0359"/>
    <w:rsid w:val="00DA26E9"/>
    <w:rsid w:val="00DA4177"/>
    <w:rsid w:val="00DB18A5"/>
    <w:rsid w:val="00DE0F21"/>
    <w:rsid w:val="00DE1139"/>
    <w:rsid w:val="00DF225B"/>
    <w:rsid w:val="00DF2CAE"/>
    <w:rsid w:val="00E069E3"/>
    <w:rsid w:val="00E11774"/>
    <w:rsid w:val="00E11EFC"/>
    <w:rsid w:val="00E23AFB"/>
    <w:rsid w:val="00E32773"/>
    <w:rsid w:val="00E36F8C"/>
    <w:rsid w:val="00E55795"/>
    <w:rsid w:val="00E56FF9"/>
    <w:rsid w:val="00E712BD"/>
    <w:rsid w:val="00E74ED9"/>
    <w:rsid w:val="00E754C7"/>
    <w:rsid w:val="00E774A2"/>
    <w:rsid w:val="00E94BA4"/>
    <w:rsid w:val="00EA246F"/>
    <w:rsid w:val="00EA3047"/>
    <w:rsid w:val="00EA454B"/>
    <w:rsid w:val="00EA7301"/>
    <w:rsid w:val="00EB5D45"/>
    <w:rsid w:val="00ED1CBE"/>
    <w:rsid w:val="00ED3C73"/>
    <w:rsid w:val="00ED7DE9"/>
    <w:rsid w:val="00EE32AC"/>
    <w:rsid w:val="00EE79BE"/>
    <w:rsid w:val="00EF138A"/>
    <w:rsid w:val="00EF61A6"/>
    <w:rsid w:val="00F00B69"/>
    <w:rsid w:val="00F01EBA"/>
    <w:rsid w:val="00F04575"/>
    <w:rsid w:val="00F06686"/>
    <w:rsid w:val="00F14874"/>
    <w:rsid w:val="00F22D75"/>
    <w:rsid w:val="00F262B4"/>
    <w:rsid w:val="00F331FC"/>
    <w:rsid w:val="00F366FC"/>
    <w:rsid w:val="00F55280"/>
    <w:rsid w:val="00F57EEB"/>
    <w:rsid w:val="00F66DE1"/>
    <w:rsid w:val="00F75783"/>
    <w:rsid w:val="00F82205"/>
    <w:rsid w:val="00FC3E57"/>
    <w:rsid w:val="00FC4C69"/>
    <w:rsid w:val="00FD3C2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587626"/>
  <w15:docId w15:val="{C10E0DF9-D4AE-4AB1-8F62-A677F1D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8376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4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4A3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4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44A30"/>
    <w:rPr>
      <w:kern w:val="2"/>
      <w:sz w:val="21"/>
      <w:szCs w:val="24"/>
    </w:rPr>
  </w:style>
  <w:style w:type="table" w:styleId="a9">
    <w:name w:val="Table Grid"/>
    <w:basedOn w:val="a1"/>
    <w:rsid w:val="006F1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">
    <w:name w:val="Char Car Car Char"/>
    <w:basedOn w:val="a"/>
    <w:rsid w:val="00416C73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a">
    <w:name w:val="List Paragraph"/>
    <w:basedOn w:val="a"/>
    <w:uiPriority w:val="34"/>
    <w:qFormat/>
    <w:rsid w:val="00C132C3"/>
    <w:pPr>
      <w:ind w:leftChars="400" w:left="840"/>
    </w:pPr>
    <w:rPr>
      <w:szCs w:val="22"/>
    </w:rPr>
  </w:style>
  <w:style w:type="character" w:styleId="ab">
    <w:name w:val="Hyperlink"/>
    <w:basedOn w:val="a0"/>
    <w:uiPriority w:val="99"/>
    <w:unhideWhenUsed/>
    <w:rsid w:val="00174A3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74A3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29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hyogo.elg-front.jp/hyogo/uketsuke/form.do?id=17591049723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18B8-4EF8-46F1-9C24-E105176E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700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　者　発　表　（発表・資料配布）</vt:lpstr>
      <vt:lpstr>記　者　発　表　（発表・資料配布）</vt:lpstr>
    </vt:vector>
  </TitlesOfParts>
  <Company>兵庫県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　者　発　表　（発表・資料配布）</dc:title>
  <dc:creator>m098121</dc:creator>
  <cp:lastModifiedBy>wlb-pc21</cp:lastModifiedBy>
  <cp:revision>32</cp:revision>
  <cp:lastPrinted>2025-10-17T01:57:00Z</cp:lastPrinted>
  <dcterms:created xsi:type="dcterms:W3CDTF">2022-10-12T07:32:00Z</dcterms:created>
  <dcterms:modified xsi:type="dcterms:W3CDTF">2025-10-22T02:40:00Z</dcterms:modified>
</cp:coreProperties>
</file>