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247" w:rsidRDefault="00351247" w:rsidP="0035124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22"/>
        </w:rPr>
      </w:pPr>
      <w:bookmarkStart w:id="0" w:name="_GoBack"/>
      <w:bookmarkEnd w:id="0"/>
      <w:r w:rsidRPr="00351247">
        <w:rPr>
          <w:rFonts w:asciiTheme="majorEastAsia" w:eastAsiaTheme="majorEastAsia" w:hAnsiTheme="majorEastAsia" w:cs="MS-Gothic"/>
          <w:kern w:val="0"/>
          <w:sz w:val="22"/>
        </w:rPr>
        <w:t>(</w:t>
      </w:r>
      <w:r w:rsidR="005E7B8B">
        <w:rPr>
          <w:rFonts w:asciiTheme="majorEastAsia" w:eastAsiaTheme="majorEastAsia" w:hAnsiTheme="majorEastAsia" w:cs="MS-Gothic" w:hint="eastAsia"/>
          <w:kern w:val="0"/>
          <w:sz w:val="22"/>
        </w:rPr>
        <w:t>参考</w:t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様式</w:t>
      </w:r>
      <w:r w:rsidRPr="00351247">
        <w:rPr>
          <w:rFonts w:asciiTheme="majorEastAsia" w:eastAsiaTheme="majorEastAsia" w:hAnsiTheme="majorEastAsia" w:cs="MS-Gothic"/>
          <w:kern w:val="0"/>
          <w:sz w:val="22"/>
        </w:rPr>
        <w:t>)</w:t>
      </w:r>
    </w:p>
    <w:p w:rsidR="00351247" w:rsidRPr="00351247" w:rsidRDefault="00351247" w:rsidP="0035124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22"/>
        </w:rPr>
      </w:pPr>
    </w:p>
    <w:p w:rsidR="00351247" w:rsidRPr="00351247" w:rsidRDefault="00351247" w:rsidP="0035124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b/>
          <w:kern w:val="0"/>
          <w:sz w:val="22"/>
        </w:rPr>
      </w:pPr>
      <w:r w:rsidRPr="005E7B8B">
        <w:rPr>
          <w:rFonts w:asciiTheme="majorEastAsia" w:eastAsiaTheme="majorEastAsia" w:hAnsiTheme="majorEastAsia" w:cs="MS-Gothic" w:hint="eastAsia"/>
          <w:b/>
          <w:spacing w:val="43"/>
          <w:kern w:val="0"/>
          <w:sz w:val="24"/>
          <w:fitText w:val="2860" w:id="-2015107840"/>
        </w:rPr>
        <w:t>通常手続移行通知</w:t>
      </w:r>
      <w:r w:rsidRPr="005E7B8B">
        <w:rPr>
          <w:rFonts w:asciiTheme="majorEastAsia" w:eastAsiaTheme="majorEastAsia" w:hAnsiTheme="majorEastAsia" w:cs="MS-Gothic" w:hint="eastAsia"/>
          <w:b/>
          <w:spacing w:val="2"/>
          <w:kern w:val="0"/>
          <w:sz w:val="24"/>
          <w:fitText w:val="2860" w:id="-2015107840"/>
        </w:rPr>
        <w:t>書</w:t>
      </w:r>
    </w:p>
    <w:p w:rsidR="00351247" w:rsidRPr="00351247" w:rsidRDefault="00351247" w:rsidP="0035124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kern w:val="0"/>
          <w:sz w:val="22"/>
        </w:rPr>
      </w:pPr>
    </w:p>
    <w:p w:rsidR="00351247" w:rsidRDefault="00351247" w:rsidP="00351247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MS-Gothic"/>
          <w:kern w:val="0"/>
          <w:sz w:val="22"/>
        </w:rPr>
      </w:pP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年</w:t>
      </w:r>
      <w:r w:rsidRPr="00351247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>
        <w:rPr>
          <w:rFonts w:asciiTheme="majorEastAsia" w:eastAsiaTheme="majorEastAsia" w:hAnsiTheme="majorEastAsia" w:cs="MS-Gothic" w:hint="eastAsia"/>
          <w:kern w:val="0"/>
          <w:sz w:val="22"/>
        </w:rPr>
        <w:t xml:space="preserve">　</w:t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月</w:t>
      </w:r>
      <w:r w:rsidRPr="00351247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>
        <w:rPr>
          <w:rFonts w:asciiTheme="majorEastAsia" w:eastAsiaTheme="majorEastAsia" w:hAnsiTheme="majorEastAsia" w:cs="MS-Gothic" w:hint="eastAsia"/>
          <w:kern w:val="0"/>
          <w:sz w:val="22"/>
        </w:rPr>
        <w:t xml:space="preserve">　</w:t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日</w:t>
      </w:r>
    </w:p>
    <w:p w:rsidR="00351247" w:rsidRPr="00351247" w:rsidRDefault="00351247" w:rsidP="00351247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MS-Gothic"/>
          <w:kern w:val="0"/>
          <w:sz w:val="22"/>
        </w:rPr>
      </w:pPr>
    </w:p>
    <w:p w:rsidR="00351247" w:rsidRDefault="00351247" w:rsidP="00351247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MS-Gothic"/>
          <w:kern w:val="0"/>
          <w:sz w:val="22"/>
        </w:rPr>
      </w:pP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○○</w:t>
      </w:r>
      <w:r>
        <w:rPr>
          <w:rFonts w:asciiTheme="majorEastAsia" w:eastAsiaTheme="majorEastAsia" w:hAnsiTheme="majorEastAsia" w:cs="MS-Gothic" w:hint="eastAsia"/>
          <w:kern w:val="0"/>
          <w:sz w:val="22"/>
        </w:rPr>
        <w:t xml:space="preserve">　</w:t>
      </w:r>
      <w:r w:rsidRPr="00351247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○○</w:t>
      </w:r>
      <w:r w:rsidRPr="00351247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>
        <w:rPr>
          <w:rFonts w:asciiTheme="majorEastAsia" w:eastAsiaTheme="majorEastAsia" w:hAnsiTheme="majorEastAsia" w:cs="MS-Gothic" w:hint="eastAsia"/>
          <w:kern w:val="0"/>
          <w:sz w:val="22"/>
        </w:rPr>
        <w:t xml:space="preserve">　</w:t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様</w:t>
      </w:r>
    </w:p>
    <w:p w:rsidR="00351247" w:rsidRDefault="00351247" w:rsidP="00351247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MS-Gothic"/>
          <w:kern w:val="0"/>
          <w:sz w:val="22"/>
        </w:rPr>
      </w:pPr>
    </w:p>
    <w:p w:rsidR="00351247" w:rsidRPr="00351247" w:rsidRDefault="00351247" w:rsidP="0035124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22"/>
        </w:rPr>
      </w:pPr>
    </w:p>
    <w:p w:rsidR="00351247" w:rsidRPr="00351247" w:rsidRDefault="00351247" w:rsidP="0035124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22"/>
        </w:rPr>
      </w:pP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所在地</w:t>
      </w:r>
    </w:p>
    <w:p w:rsidR="00351247" w:rsidRPr="00351247" w:rsidRDefault="00351247" w:rsidP="0035124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22"/>
        </w:rPr>
      </w:pP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名</w:t>
      </w:r>
      <w:r w:rsidRPr="00351247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称</w:t>
      </w:r>
    </w:p>
    <w:p w:rsidR="00351247" w:rsidRPr="00351247" w:rsidRDefault="00351247" w:rsidP="0035124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22"/>
        </w:rPr>
      </w:pP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代表者</w:t>
      </w:r>
    </w:p>
    <w:p w:rsidR="00351247" w:rsidRPr="00351247" w:rsidRDefault="00351247" w:rsidP="0035124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22"/>
        </w:rPr>
      </w:pP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>
        <w:rPr>
          <w:rFonts w:asciiTheme="majorEastAsia" w:eastAsiaTheme="majorEastAsia" w:hAnsiTheme="majorEastAsia" w:cs="MS-Gothic"/>
          <w:kern w:val="0"/>
          <w:sz w:val="22"/>
        </w:rPr>
        <w:tab/>
      </w:r>
      <w:r>
        <w:rPr>
          <w:rFonts w:asciiTheme="majorEastAsia" w:eastAsiaTheme="majorEastAsia" w:hAnsiTheme="majorEastAsia" w:cs="MS-Gothic" w:hint="eastAsia"/>
          <w:kern w:val="0"/>
          <w:sz w:val="22"/>
        </w:rPr>
        <w:tab/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電</w:t>
      </w:r>
      <w:r w:rsidRPr="00351247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 w:rsidRPr="00351247">
        <w:rPr>
          <w:rFonts w:asciiTheme="majorEastAsia" w:eastAsiaTheme="majorEastAsia" w:hAnsiTheme="majorEastAsia" w:cs="MS-Gothic" w:hint="eastAsia"/>
          <w:kern w:val="0"/>
          <w:sz w:val="22"/>
        </w:rPr>
        <w:t>話</w:t>
      </w:r>
    </w:p>
    <w:p w:rsidR="00351247" w:rsidRDefault="00351247" w:rsidP="0035124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22"/>
        </w:rPr>
      </w:pPr>
    </w:p>
    <w:p w:rsidR="00351247" w:rsidRDefault="00351247" w:rsidP="0035124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22"/>
        </w:rPr>
      </w:pPr>
    </w:p>
    <w:p w:rsidR="00351247" w:rsidRDefault="00351247" w:rsidP="0035124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22"/>
        </w:rPr>
      </w:pPr>
    </w:p>
    <w:p w:rsidR="005E7B8B" w:rsidRPr="005E7B8B" w:rsidRDefault="005E7B8B" w:rsidP="009E16BE">
      <w:pPr>
        <w:ind w:firstLineChars="200" w:firstLine="440"/>
        <w:jc w:val="left"/>
        <w:rPr>
          <w:rFonts w:asciiTheme="majorEastAsia" w:eastAsiaTheme="majorEastAsia" w:hAnsiTheme="majorEastAsia" w:cs="MS-Gothic"/>
          <w:kern w:val="0"/>
          <w:sz w:val="22"/>
        </w:rPr>
      </w:pP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年</w:t>
      </w:r>
      <w:r w:rsidRPr="005E7B8B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月</w:t>
      </w:r>
      <w:r w:rsidRPr="005E7B8B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日付けで、提出のありましたクイック融資にかかる借入希望書につ</w:t>
      </w:r>
    </w:p>
    <w:p w:rsidR="005E7B8B" w:rsidRPr="005E7B8B" w:rsidRDefault="005E7B8B" w:rsidP="009E16BE">
      <w:pPr>
        <w:jc w:val="left"/>
        <w:rPr>
          <w:rFonts w:asciiTheme="majorEastAsia" w:eastAsiaTheme="majorEastAsia" w:hAnsiTheme="majorEastAsia" w:cs="MS-Gothic"/>
          <w:kern w:val="0"/>
          <w:sz w:val="22"/>
        </w:rPr>
      </w:pP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いての審査をしたところ、クイック融資によるご融資ができないと判断いたしま</w:t>
      </w:r>
    </w:p>
    <w:p w:rsidR="005E7B8B" w:rsidRPr="005E7B8B" w:rsidRDefault="005E7B8B" w:rsidP="009E16BE">
      <w:pPr>
        <w:jc w:val="left"/>
        <w:rPr>
          <w:rFonts w:asciiTheme="majorEastAsia" w:eastAsiaTheme="majorEastAsia" w:hAnsiTheme="majorEastAsia" w:cs="MS-Gothic"/>
          <w:kern w:val="0"/>
          <w:sz w:val="22"/>
        </w:rPr>
      </w:pP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したので、ご通知申し上げます。</w:t>
      </w:r>
    </w:p>
    <w:p w:rsidR="005E7B8B" w:rsidRPr="005E7B8B" w:rsidRDefault="005E7B8B" w:rsidP="009E16BE">
      <w:pPr>
        <w:ind w:firstLineChars="100" w:firstLine="220"/>
        <w:jc w:val="left"/>
        <w:rPr>
          <w:rFonts w:asciiTheme="majorEastAsia" w:eastAsiaTheme="majorEastAsia" w:hAnsiTheme="majorEastAsia" w:cs="MS-Gothic"/>
          <w:kern w:val="0"/>
          <w:sz w:val="22"/>
        </w:rPr>
      </w:pP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ただし、通常の農業経営改善関係資金</w:t>
      </w:r>
      <w:r w:rsidRPr="005E7B8B">
        <w:rPr>
          <w:rFonts w:asciiTheme="majorEastAsia" w:eastAsiaTheme="majorEastAsia" w:hAnsiTheme="majorEastAsia" w:cs="MS-Gothic"/>
          <w:kern w:val="0"/>
          <w:sz w:val="22"/>
        </w:rPr>
        <w:t>(</w:t>
      </w: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農業経営基盤強化資金、農業近代化資</w:t>
      </w:r>
    </w:p>
    <w:p w:rsidR="005E7B8B" w:rsidRPr="005E7B8B" w:rsidRDefault="005E7B8B" w:rsidP="009E16BE">
      <w:pPr>
        <w:jc w:val="left"/>
        <w:rPr>
          <w:rFonts w:asciiTheme="majorEastAsia" w:eastAsiaTheme="majorEastAsia" w:hAnsiTheme="majorEastAsia" w:cs="MS-Gothic"/>
          <w:kern w:val="0"/>
          <w:sz w:val="22"/>
        </w:rPr>
      </w:pP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金</w:t>
      </w:r>
      <w:r w:rsidRPr="005E7B8B">
        <w:rPr>
          <w:rFonts w:asciiTheme="majorEastAsia" w:eastAsiaTheme="majorEastAsia" w:hAnsiTheme="majorEastAsia" w:cs="MS-Gothic"/>
          <w:kern w:val="0"/>
          <w:sz w:val="22"/>
        </w:rPr>
        <w:t>)</w:t>
      </w: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の審査に移行し、特別融資制度推進会議の審査、融資審査を行うこととなり</w:t>
      </w:r>
    </w:p>
    <w:p w:rsidR="005E7B8B" w:rsidRPr="005E7B8B" w:rsidRDefault="005E7B8B" w:rsidP="009E16BE">
      <w:pPr>
        <w:jc w:val="left"/>
        <w:rPr>
          <w:rFonts w:asciiTheme="majorEastAsia" w:eastAsiaTheme="majorEastAsia" w:hAnsiTheme="majorEastAsia" w:cs="MS-Gothic"/>
          <w:kern w:val="0"/>
          <w:sz w:val="22"/>
        </w:rPr>
      </w:pP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ましたので、お知らせ致します。その結果につきましては、</w:t>
      </w:r>
      <w:r>
        <w:rPr>
          <w:rFonts w:asciiTheme="majorEastAsia" w:eastAsiaTheme="majorEastAsia" w:hAnsiTheme="majorEastAsia" w:cs="MS-Gothic" w:hint="eastAsia"/>
          <w:kern w:val="0"/>
          <w:sz w:val="22"/>
        </w:rPr>
        <w:t xml:space="preserve"> </w:t>
      </w:r>
      <w:r w:rsidRPr="005E7B8B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年</w:t>
      </w:r>
      <w:r>
        <w:rPr>
          <w:rFonts w:asciiTheme="majorEastAsia" w:eastAsiaTheme="majorEastAsia" w:hAnsiTheme="majorEastAsia" w:cs="MS-Gothic" w:hint="eastAsia"/>
          <w:kern w:val="0"/>
          <w:sz w:val="22"/>
        </w:rPr>
        <w:t xml:space="preserve"> </w:t>
      </w:r>
      <w:r w:rsidRPr="005E7B8B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月</w:t>
      </w:r>
      <w:r w:rsidRPr="005E7B8B"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>
        <w:rPr>
          <w:rFonts w:asciiTheme="majorEastAsia" w:eastAsiaTheme="majorEastAsia" w:hAnsiTheme="majorEastAsia" w:cs="MS-Gothic"/>
          <w:kern w:val="0"/>
          <w:sz w:val="22"/>
        </w:rPr>
        <w:t xml:space="preserve"> </w:t>
      </w: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日までに</w:t>
      </w:r>
    </w:p>
    <w:p w:rsidR="005E7B8B" w:rsidRPr="005E7B8B" w:rsidRDefault="005E7B8B" w:rsidP="009E16BE">
      <w:pPr>
        <w:jc w:val="left"/>
        <w:rPr>
          <w:rFonts w:asciiTheme="majorEastAsia" w:eastAsiaTheme="majorEastAsia" w:hAnsiTheme="majorEastAsia" w:cs="MS-Gothic"/>
          <w:kern w:val="0"/>
          <w:sz w:val="22"/>
        </w:rPr>
      </w:pP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ご連絡申し上げます。</w:t>
      </w:r>
    </w:p>
    <w:p w:rsidR="005E7B8B" w:rsidRPr="005E7B8B" w:rsidRDefault="005E7B8B" w:rsidP="009E16BE">
      <w:pPr>
        <w:ind w:firstLineChars="100" w:firstLine="220"/>
        <w:jc w:val="left"/>
        <w:rPr>
          <w:rFonts w:asciiTheme="majorEastAsia" w:eastAsiaTheme="majorEastAsia" w:hAnsiTheme="majorEastAsia" w:cs="MS-Gothic"/>
          <w:kern w:val="0"/>
          <w:sz w:val="22"/>
        </w:rPr>
      </w:pP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なお、その際には、追加資料をご提出頂く場合や担保・保証人について別途調</w:t>
      </w:r>
    </w:p>
    <w:p w:rsidR="00762157" w:rsidRPr="00351247" w:rsidRDefault="005E7B8B" w:rsidP="009E16BE">
      <w:pPr>
        <w:jc w:val="left"/>
        <w:rPr>
          <w:rFonts w:asciiTheme="majorEastAsia" w:eastAsiaTheme="majorEastAsia" w:hAnsiTheme="majorEastAsia"/>
          <w:sz w:val="22"/>
        </w:rPr>
      </w:pPr>
      <w:r w:rsidRPr="005E7B8B">
        <w:rPr>
          <w:rFonts w:asciiTheme="majorEastAsia" w:eastAsiaTheme="majorEastAsia" w:hAnsiTheme="majorEastAsia" w:cs="MS-Gothic" w:hint="eastAsia"/>
          <w:kern w:val="0"/>
          <w:sz w:val="22"/>
        </w:rPr>
        <w:t>整させて頂く場合がありますので、ご承知おき願います。</w:t>
      </w:r>
    </w:p>
    <w:sectPr w:rsidR="00762157" w:rsidRPr="00351247" w:rsidSect="00351247">
      <w:pgSz w:w="11906" w:h="16838"/>
      <w:pgMar w:top="1985" w:right="1841" w:bottom="1701" w:left="184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47"/>
    <w:rsid w:val="00351247"/>
    <w:rsid w:val="005E7B8B"/>
    <w:rsid w:val="00762157"/>
    <w:rsid w:val="009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0A18ECB-6B4F-4B44-9073-33DDCEED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2022-06-15T02:44:00Z</dcterms:created>
  <dcterms:modified xsi:type="dcterms:W3CDTF">2022-06-15T02:47:00Z</dcterms:modified>
</cp:coreProperties>
</file>