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94DC" w14:textId="77777777" w:rsidR="00AC7FB4" w:rsidRPr="00755AFB" w:rsidRDefault="00AC7FB4" w:rsidP="00AC7FB4">
      <w:pPr>
        <w:ind w:leftChars="114" w:left="226" w:firstLineChars="100" w:firstLine="198"/>
        <w:jc w:val="right"/>
        <w:rPr>
          <w:rFonts w:hAnsi="ＭＳ 明朝"/>
        </w:rPr>
      </w:pPr>
      <w:r w:rsidRPr="00755AFB">
        <w:rPr>
          <w:rFonts w:hAnsi="ＭＳ 明朝" w:hint="eastAsia"/>
        </w:rPr>
        <w:t>別紙１</w:t>
      </w:r>
    </w:p>
    <w:p w14:paraId="0F3AA74C" w14:textId="77777777" w:rsidR="00AC7FB4" w:rsidRPr="00755AFB" w:rsidRDefault="00AC7FB4" w:rsidP="00AC7FB4">
      <w:pPr>
        <w:ind w:leftChars="114" w:left="226" w:firstLineChars="100" w:firstLine="198"/>
        <w:jc w:val="right"/>
        <w:rPr>
          <w:rFonts w:hAnsi="ＭＳ 明朝"/>
        </w:rPr>
      </w:pPr>
    </w:p>
    <w:p w14:paraId="5830CD40" w14:textId="77777777" w:rsidR="00AC7FB4" w:rsidRPr="00755AFB" w:rsidRDefault="00AC7FB4" w:rsidP="00AC7FB4">
      <w:pPr>
        <w:jc w:val="center"/>
        <w:rPr>
          <w:rFonts w:ascii="ＭＳ ゴシック" w:eastAsia="ＭＳ ゴシック" w:hAnsi="ＭＳ ゴシック"/>
          <w:w w:val="90"/>
          <w:sz w:val="24"/>
          <w:szCs w:val="24"/>
        </w:rPr>
      </w:pPr>
      <w:r w:rsidRPr="00755AFB">
        <w:rPr>
          <w:rFonts w:ascii="ＭＳ ゴシック" w:eastAsia="ＭＳ ゴシック" w:hAnsi="ＭＳ ゴシック" w:hint="eastAsia"/>
          <w:w w:val="90"/>
          <w:sz w:val="24"/>
          <w:szCs w:val="24"/>
        </w:rPr>
        <w:t>「巡回診療（健診）実施計画書」又は「巡回健診等実施計画書」による場合の事務手続</w:t>
      </w:r>
    </w:p>
    <w:p w14:paraId="633EE465" w14:textId="77777777" w:rsidR="00AC7FB4" w:rsidRPr="00755AFB" w:rsidRDefault="00AC7FB4" w:rsidP="00AC7FB4">
      <w:pPr>
        <w:rPr>
          <w:rFonts w:hAnsi="ＭＳ 明朝"/>
        </w:rPr>
      </w:pPr>
    </w:p>
    <w:p w14:paraId="7ECCCFDA" w14:textId="77777777" w:rsidR="00AC7FB4" w:rsidRPr="00755AFB" w:rsidRDefault="00AC7FB4" w:rsidP="00AC7FB4">
      <w:pPr>
        <w:rPr>
          <w:rFonts w:ascii="ＭＳ ゴシック" w:eastAsia="ＭＳ ゴシック" w:hAnsi="ＭＳ ゴシック"/>
        </w:rPr>
      </w:pPr>
      <w:r w:rsidRPr="00755AFB">
        <w:rPr>
          <w:rFonts w:ascii="ＭＳ ゴシック" w:eastAsia="ＭＳ ゴシック" w:hAnsi="ＭＳ ゴシック" w:hint="eastAsia"/>
        </w:rPr>
        <w:t>１　提出いただく計画書</w:t>
      </w:r>
    </w:p>
    <w:p w14:paraId="124EE43F" w14:textId="77777777" w:rsidR="00AC7FB4" w:rsidRPr="00755AFB" w:rsidRDefault="00AC7FB4" w:rsidP="00AC7FB4">
      <w:pPr>
        <w:spacing w:line="300" w:lineRule="exact"/>
        <w:ind w:left="396" w:hangingChars="200" w:hanging="396"/>
        <w:rPr>
          <w:rFonts w:hAnsi="ＭＳ 明朝"/>
        </w:rPr>
      </w:pPr>
      <w:r w:rsidRPr="00755AFB">
        <w:rPr>
          <w:rFonts w:hAnsi="ＭＳ 明朝" w:hint="eastAsia"/>
        </w:rPr>
        <w:t xml:space="preserve">　(1)</w:t>
      </w:r>
      <w:r w:rsidRPr="00755AFB">
        <w:rPr>
          <w:rFonts w:ascii="ＭＳ ゴシック" w:eastAsia="ＭＳ ゴシック" w:hAnsi="ＭＳ ゴシック" w:hint="eastAsia"/>
        </w:rPr>
        <w:t>「</w:t>
      </w:r>
      <w:r w:rsidRPr="00755AFB">
        <w:rPr>
          <w:rFonts w:hAnsi="ＭＳ 明朝" w:hint="eastAsia"/>
        </w:rPr>
        <w:t>巡回診療（健診）実施計画書」の提出によることができる場合（無医地区における医療の確保等用）</w:t>
      </w:r>
    </w:p>
    <w:p w14:paraId="7796F6B6" w14:textId="77777777" w:rsidR="00AC7FB4" w:rsidRPr="00755AFB" w:rsidRDefault="00AC7FB4" w:rsidP="00AC7FB4">
      <w:pPr>
        <w:spacing w:line="300" w:lineRule="exact"/>
        <w:ind w:left="396" w:hangingChars="200" w:hanging="396"/>
        <w:rPr>
          <w:rFonts w:hAnsi="ＭＳ 明朝"/>
        </w:rPr>
      </w:pPr>
      <w:r w:rsidRPr="00755AFB">
        <w:rPr>
          <w:rFonts w:hAnsi="ＭＳ 明朝" w:hint="eastAsia"/>
        </w:rPr>
        <w:t xml:space="preserve">　　　昭和37年6月20日付け医発第554号厚生省医政局長通知による、無医地区における医療の確保又は地域住民に対して特に必要とされる結核、成人病等の健康診断の実施等を目的として行う巡回診療（巡回診療において行われる予防接種も含む。）であって、巡回診療によらなければ住民の医療の確保、健康診断の実施等が困難であると認められるものであって、通知第2の２に該当する場合。</w:t>
      </w:r>
    </w:p>
    <w:p w14:paraId="75839C4D" w14:textId="77777777" w:rsidR="00AC7FB4" w:rsidRPr="00755AFB" w:rsidRDefault="00AC7FB4" w:rsidP="00AC7FB4">
      <w:pPr>
        <w:spacing w:line="300" w:lineRule="exact"/>
        <w:ind w:left="396" w:hangingChars="200" w:hanging="396"/>
        <w:rPr>
          <w:rFonts w:hAnsi="ＭＳ 明朝"/>
        </w:rPr>
      </w:pPr>
      <w:r w:rsidRPr="00755AFB">
        <w:rPr>
          <w:rFonts w:hAnsi="ＭＳ 明朝" w:hint="eastAsia"/>
        </w:rPr>
        <w:t xml:space="preserve">　(2)</w:t>
      </w:r>
      <w:r w:rsidRPr="00755AFB">
        <w:rPr>
          <w:rFonts w:ascii="ＭＳ ゴシック" w:eastAsia="ＭＳ ゴシック" w:hAnsi="ＭＳ ゴシック" w:hint="eastAsia"/>
        </w:rPr>
        <w:t>「</w:t>
      </w:r>
      <w:r w:rsidRPr="00755AFB">
        <w:rPr>
          <w:rFonts w:hAnsi="ＭＳ 明朝" w:hint="eastAsia"/>
        </w:rPr>
        <w:t>巡回健診等実施計画書」の提出によることができる場合（健康診断・予防接種・採血用）</w:t>
      </w:r>
    </w:p>
    <w:p w14:paraId="55101D4C" w14:textId="77777777" w:rsidR="00AC7FB4" w:rsidRPr="00755AFB" w:rsidRDefault="00AC7FB4" w:rsidP="00AC7FB4">
      <w:pPr>
        <w:spacing w:line="300" w:lineRule="exact"/>
        <w:ind w:left="396" w:hangingChars="200" w:hanging="396"/>
        <w:rPr>
          <w:rFonts w:hAnsi="ＭＳ 明朝"/>
        </w:rPr>
      </w:pPr>
      <w:r w:rsidRPr="00755AFB">
        <w:rPr>
          <w:rFonts w:hAnsi="ＭＳ 明朝" w:hint="eastAsia"/>
        </w:rPr>
        <w:t xml:space="preserve">　　　兵庫県内に所在する既存の病院又は診療所の事業として巡回健診等(疾病の治療を前提としたものを除く)を行う場合であって、下記の条件に合致する場合（平成7年11月29日付け健政発第927号厚生省健康政策局長通知１の(1)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7FB4" w:rsidRPr="00755AFB" w14:paraId="162D76C6" w14:textId="77777777" w:rsidTr="0087630E">
        <w:tc>
          <w:tcPr>
            <w:tcW w:w="8505" w:type="dxa"/>
            <w:shd w:val="clear" w:color="auto" w:fill="auto"/>
          </w:tcPr>
          <w:p w14:paraId="6640D907" w14:textId="77777777" w:rsidR="00AC7FB4" w:rsidRPr="00755AFB" w:rsidRDefault="00AC7FB4" w:rsidP="0087630E">
            <w:pPr>
              <w:spacing w:line="300" w:lineRule="exact"/>
              <w:ind w:left="174" w:hangingChars="88" w:hanging="174"/>
              <w:rPr>
                <w:rFonts w:hAnsi="ＭＳ 明朝"/>
              </w:rPr>
            </w:pPr>
            <w:r w:rsidRPr="00755AFB">
              <w:rPr>
                <w:rFonts w:hAnsi="ＭＳ 明朝" w:hint="eastAsia"/>
              </w:rPr>
              <w:t>ア・感染症の予防及び感染症の患者に対する医療に関する法律、労働安全衛生法等に基づく健康診断、高齢者の医療の確保に関する法律に基づく特定健康診査及び医療等以外の保健事業としての健康診査、保険者からの委託に基づく健康診断等、公共的な性格を有する定型的な健康診断</w:t>
            </w:r>
          </w:p>
          <w:p w14:paraId="60D2DB60" w14:textId="77777777" w:rsidR="00AC7FB4" w:rsidRPr="00755AFB" w:rsidRDefault="00AC7FB4" w:rsidP="0087630E">
            <w:pPr>
              <w:spacing w:line="300" w:lineRule="exact"/>
              <w:ind w:left="174" w:hangingChars="88" w:hanging="174"/>
              <w:rPr>
                <w:rFonts w:hAnsi="ＭＳ 明朝"/>
              </w:rPr>
            </w:pPr>
            <w:r w:rsidRPr="00755AFB">
              <w:rPr>
                <w:rFonts w:hAnsi="ＭＳ 明朝" w:hint="eastAsia"/>
              </w:rPr>
              <w:t xml:space="preserve">　・予防接種法に掲げられた疾病の予防を目的とした予防接種(予防接種法施行令に規定する対象年齢以外の者に接種する場合も含む)</w:t>
            </w:r>
          </w:p>
          <w:p w14:paraId="1436D90E" w14:textId="77777777" w:rsidR="00AC7FB4" w:rsidRPr="00755AFB" w:rsidRDefault="00AC7FB4" w:rsidP="0087630E">
            <w:pPr>
              <w:spacing w:line="300" w:lineRule="exact"/>
              <w:ind w:left="174" w:hangingChars="88" w:hanging="174"/>
              <w:rPr>
                <w:rFonts w:hAnsi="ＭＳ 明朝"/>
              </w:rPr>
            </w:pPr>
            <w:r w:rsidRPr="00755AFB">
              <w:rPr>
                <w:rFonts w:hAnsi="ＭＳ 明朝" w:hint="eastAsia"/>
              </w:rPr>
              <w:t xml:space="preserve">　・地方公共団体が直接又は委託して実施する検査のための採血</w:t>
            </w:r>
          </w:p>
          <w:p w14:paraId="1731A623" w14:textId="77777777" w:rsidR="00AC7FB4" w:rsidRPr="00755AFB" w:rsidRDefault="00AC7FB4" w:rsidP="0087630E">
            <w:pPr>
              <w:spacing w:line="300" w:lineRule="exact"/>
              <w:rPr>
                <w:rFonts w:hAnsi="ＭＳ 明朝"/>
              </w:rPr>
            </w:pPr>
            <w:r w:rsidRPr="00755AFB">
              <w:rPr>
                <w:rFonts w:hAnsi="ＭＳ 明朝" w:hint="eastAsia"/>
              </w:rPr>
              <w:t>イ　当該病院又は診療所の所在する都道府県内で行われるものであること。</w:t>
            </w:r>
          </w:p>
          <w:p w14:paraId="66BF3B18" w14:textId="77777777" w:rsidR="00AC7FB4" w:rsidRPr="00755AFB" w:rsidRDefault="00AC7FB4" w:rsidP="0087630E">
            <w:pPr>
              <w:spacing w:line="300" w:lineRule="exact"/>
              <w:rPr>
                <w:rFonts w:hAnsi="ＭＳ 明朝"/>
              </w:rPr>
            </w:pPr>
            <w:r w:rsidRPr="00755AFB">
              <w:rPr>
                <w:rFonts w:hAnsi="ＭＳ 明朝" w:hint="eastAsia"/>
              </w:rPr>
              <w:t>ウ　次のいずれかに該当するものであること。</w:t>
            </w:r>
          </w:p>
          <w:p w14:paraId="514AF244" w14:textId="77777777" w:rsidR="00AC7FB4" w:rsidRPr="00755AFB" w:rsidRDefault="00AC7FB4" w:rsidP="0087630E">
            <w:pPr>
              <w:spacing w:line="300" w:lineRule="exact"/>
              <w:ind w:left="457" w:hangingChars="231" w:hanging="457"/>
              <w:rPr>
                <w:rFonts w:hAnsi="ＭＳ 明朝"/>
              </w:rPr>
            </w:pPr>
            <w:r w:rsidRPr="00755AFB">
              <w:rPr>
                <w:rFonts w:hAnsi="ＭＳ 明朝" w:hint="eastAsia"/>
              </w:rPr>
              <w:t>（ア） 巡回健診等を目的とした車輛又は船舶であって当該車輛又は船舶内において健康診断、予防接種又は採血を行うことができる構造設備となっているもの（以下「移動健診等施設」という。）を利用する場合</w:t>
            </w:r>
          </w:p>
          <w:p w14:paraId="433CFFC8" w14:textId="77777777" w:rsidR="00AC7FB4" w:rsidRPr="00755AFB" w:rsidRDefault="00AC7FB4" w:rsidP="0087630E">
            <w:pPr>
              <w:spacing w:line="300" w:lineRule="exact"/>
              <w:ind w:left="457" w:hangingChars="231" w:hanging="457"/>
              <w:rPr>
                <w:rFonts w:hAnsi="ＭＳ 明朝"/>
              </w:rPr>
            </w:pPr>
            <w:r w:rsidRPr="00755AFB">
              <w:rPr>
                <w:rFonts w:hAnsi="ＭＳ 明朝" w:hint="eastAsia"/>
              </w:rPr>
              <w:t>（イ） 移動健診等施設以外の施設を利用して行われる巡回健診等であって、定期的に反覆継続（おおむね週二回以上とする。なお、同日中に複数の場所で実施する場合については、一回の巡回健診等とみなす。）して行われることのないもの又は一定の地点において継続（おおむね三日以上とする。）して行われることのないもの</w:t>
            </w:r>
          </w:p>
        </w:tc>
      </w:tr>
    </w:tbl>
    <w:p w14:paraId="6932389C" w14:textId="77777777" w:rsidR="00AC7FB4" w:rsidRPr="00755AFB" w:rsidRDefault="00AC7FB4" w:rsidP="00AC7FB4">
      <w:pPr>
        <w:spacing w:line="300" w:lineRule="exact"/>
        <w:ind w:left="396" w:hangingChars="200" w:hanging="396"/>
        <w:rPr>
          <w:rFonts w:hAnsi="ＭＳ 明朝"/>
        </w:rPr>
      </w:pPr>
    </w:p>
    <w:p w14:paraId="46B298BB" w14:textId="77777777" w:rsidR="00AC7FB4" w:rsidRPr="00755AFB" w:rsidRDefault="00AC7FB4" w:rsidP="00AC7FB4">
      <w:pPr>
        <w:rPr>
          <w:rFonts w:ascii="ＭＳ ゴシック" w:eastAsia="ＭＳ ゴシック" w:hAnsi="ＭＳ ゴシック"/>
        </w:rPr>
      </w:pPr>
      <w:r w:rsidRPr="00755AFB">
        <w:rPr>
          <w:rFonts w:ascii="ＭＳ ゴシック" w:eastAsia="ＭＳ ゴシック" w:hAnsi="ＭＳ ゴシック" w:hint="eastAsia"/>
        </w:rPr>
        <w:t>２　医療機関の手続き</w:t>
      </w:r>
    </w:p>
    <w:p w14:paraId="4C9A1287" w14:textId="77777777" w:rsidR="00AC7FB4" w:rsidRPr="00755AFB" w:rsidRDefault="00AC7FB4" w:rsidP="00AC7FB4">
      <w:pPr>
        <w:spacing w:line="300" w:lineRule="exact"/>
        <w:ind w:left="198" w:hangingChars="100" w:hanging="198"/>
        <w:rPr>
          <w:rFonts w:hAnsi="ＭＳ 明朝"/>
        </w:rPr>
      </w:pPr>
      <w:r w:rsidRPr="00755AFB">
        <w:rPr>
          <w:rFonts w:hAnsi="ＭＳ 明朝" w:hint="eastAsia"/>
        </w:rPr>
        <w:t xml:space="preserve">　　巡回診療・巡回健診等を行おうとする者は、様式２（上記１の(1)の場合）又は様式５（上記１の(2)の場合）の実施計画書を巡回診療・巡回健診等を行おうとする医療機関の所在地を管轄する政令市保健所又は健康福祉事務所（以下「管轄保健所等」という。）に提出する。</w:t>
      </w:r>
    </w:p>
    <w:p w14:paraId="4DC5A1A7" w14:textId="77777777" w:rsidR="00AC7FB4" w:rsidRPr="00755AFB" w:rsidRDefault="00AC7FB4" w:rsidP="00AC7FB4">
      <w:pPr>
        <w:spacing w:line="300" w:lineRule="exact"/>
        <w:ind w:left="198" w:hangingChars="100" w:hanging="198"/>
        <w:rPr>
          <w:rFonts w:hAnsi="ＭＳ 明朝"/>
        </w:rPr>
      </w:pPr>
      <w:r w:rsidRPr="00755AFB">
        <w:rPr>
          <w:rFonts w:hAnsi="ＭＳ 明朝" w:hint="eastAsia"/>
        </w:rPr>
        <w:t xml:space="preserve">　　提出部数は管轄保健所等分、管轄保健所等以外で送付が必要な保健所等分及び医務課分の合計数（以下「必要部数」という。）とする。（巡回診療・巡回健診等を行う場所が管轄保健所等以外にわたる場合は、医務課経由で当該区域を管轄する保健所等にも実施計画書を送付するため。）</w:t>
      </w:r>
    </w:p>
    <w:p w14:paraId="31D770FD" w14:textId="77777777" w:rsidR="00AC7FB4" w:rsidRPr="00755AFB" w:rsidRDefault="00AC7FB4" w:rsidP="00AC7FB4">
      <w:pPr>
        <w:spacing w:line="300" w:lineRule="exact"/>
        <w:rPr>
          <w:rFonts w:hAnsi="ＭＳ 明朝"/>
        </w:rPr>
      </w:pPr>
    </w:p>
    <w:p w14:paraId="31167446" w14:textId="77777777" w:rsidR="00AC7FB4" w:rsidRPr="00755AFB" w:rsidRDefault="00AC7FB4" w:rsidP="00AC7FB4">
      <w:pPr>
        <w:rPr>
          <w:rFonts w:ascii="ＭＳ ゴシック" w:eastAsia="ＭＳ ゴシック" w:hAnsi="ＭＳ ゴシック"/>
        </w:rPr>
      </w:pPr>
      <w:r w:rsidRPr="00755AFB">
        <w:rPr>
          <w:rFonts w:ascii="ＭＳ ゴシック" w:eastAsia="ＭＳ ゴシック" w:hAnsi="ＭＳ ゴシック" w:hint="eastAsia"/>
        </w:rPr>
        <w:t>３　実施計画書の提出を受けた管轄保健所等の事務手続き</w:t>
      </w:r>
    </w:p>
    <w:p w14:paraId="45777D84" w14:textId="77777777" w:rsidR="00AC7FB4" w:rsidRPr="00755AFB" w:rsidRDefault="00AC7FB4" w:rsidP="00AC7FB4">
      <w:pPr>
        <w:spacing w:line="300" w:lineRule="exact"/>
        <w:ind w:left="1782" w:hangingChars="900" w:hanging="1782"/>
        <w:rPr>
          <w:rFonts w:hAnsi="ＭＳ 明朝"/>
        </w:rPr>
      </w:pPr>
      <w:r w:rsidRPr="00755AFB">
        <w:rPr>
          <w:rFonts w:hAnsi="ＭＳ 明朝" w:hint="eastAsia"/>
        </w:rPr>
        <w:t xml:space="preserve">　(1) 管轄保健所等</w:t>
      </w:r>
    </w:p>
    <w:p w14:paraId="141713DD" w14:textId="77777777" w:rsidR="00AC7FB4" w:rsidRPr="00755AFB" w:rsidRDefault="00AC7FB4" w:rsidP="00AC7FB4">
      <w:pPr>
        <w:spacing w:line="300" w:lineRule="exact"/>
        <w:ind w:leftChars="200" w:left="396" w:firstLineChars="100" w:firstLine="198"/>
        <w:rPr>
          <w:rFonts w:hAnsi="ＭＳ 明朝"/>
        </w:rPr>
      </w:pPr>
      <w:r w:rsidRPr="00755AFB">
        <w:rPr>
          <w:rFonts w:hAnsi="ＭＳ 明朝" w:hint="eastAsia"/>
        </w:rPr>
        <w:t>提出された実施計画書全てに受理印を押し、管轄保健所等保管分を除き医務課に送付する。（管轄保健所等の管内でのみ実施する場合は、医務課への送付は不要。）</w:t>
      </w:r>
    </w:p>
    <w:p w14:paraId="5461AFC5" w14:textId="77777777" w:rsidR="00AC7FB4" w:rsidRPr="00755AFB" w:rsidRDefault="00AC7FB4" w:rsidP="00AC7FB4">
      <w:pPr>
        <w:spacing w:line="300" w:lineRule="exact"/>
        <w:ind w:leftChars="200" w:left="396" w:firstLineChars="100" w:firstLine="198"/>
        <w:rPr>
          <w:rFonts w:hAnsi="ＭＳ 明朝"/>
        </w:rPr>
      </w:pPr>
      <w:r w:rsidRPr="00755AFB">
        <w:rPr>
          <w:rFonts w:hAnsi="ＭＳ 明朝" w:hint="eastAsia"/>
        </w:rPr>
        <w:t>なお、実施計画書様式2及び5第6項及び第7項に係る添付書類（以下「添付書類」という。）については、管轄保健所等において以下のとおり取り扱うものとする。</w:t>
      </w:r>
    </w:p>
    <w:p w14:paraId="42A0F208" w14:textId="77777777" w:rsidR="00AC7FB4" w:rsidRPr="00755AFB" w:rsidRDefault="00AC7FB4" w:rsidP="00AC7FB4">
      <w:pPr>
        <w:spacing w:line="300" w:lineRule="exact"/>
        <w:ind w:leftChars="200" w:left="594" w:hangingChars="100" w:hanging="198"/>
        <w:rPr>
          <w:rFonts w:hAnsi="ＭＳ 明朝"/>
        </w:rPr>
      </w:pPr>
      <w:r w:rsidRPr="00755AFB">
        <w:rPr>
          <w:rFonts w:hAnsi="ＭＳ 明朝" w:hint="eastAsia"/>
        </w:rPr>
        <w:t>ア　添付書類の省略</w:t>
      </w:r>
    </w:p>
    <w:p w14:paraId="3371F21A" w14:textId="77777777" w:rsidR="00AC7FB4" w:rsidRPr="00755AFB" w:rsidRDefault="00AC7FB4" w:rsidP="00AC7FB4">
      <w:pPr>
        <w:spacing w:line="300" w:lineRule="exact"/>
        <w:ind w:leftChars="300" w:left="594" w:firstLineChars="100" w:firstLine="198"/>
        <w:rPr>
          <w:rFonts w:hAnsi="ＭＳ 明朝"/>
        </w:rPr>
      </w:pPr>
      <w:r w:rsidRPr="00755AFB">
        <w:rPr>
          <w:rFonts w:hAnsi="ＭＳ 明朝" w:hint="eastAsia"/>
        </w:rPr>
        <w:t>実施計画書が提出される年度に関係なく、既に提出された添付書類の内容に変更がない場合には、必要部数の添付を省略して差し支えないものとする。</w:t>
      </w:r>
    </w:p>
    <w:p w14:paraId="35619714" w14:textId="77777777" w:rsidR="00AC7FB4" w:rsidRDefault="00AC7FB4" w:rsidP="00AC7FB4">
      <w:pPr>
        <w:spacing w:line="300" w:lineRule="exact"/>
        <w:ind w:leftChars="300" w:left="594" w:firstLineChars="100" w:firstLine="198"/>
        <w:rPr>
          <w:rFonts w:hAnsi="ＭＳ 明朝"/>
        </w:rPr>
      </w:pPr>
      <w:r w:rsidRPr="00755AFB">
        <w:rPr>
          <w:rFonts w:hAnsi="ＭＳ 明朝" w:hint="eastAsia"/>
        </w:rPr>
        <w:t>ただし、省略した添付書類については、①既に提出済みの実施計画書（以下「提出済み計画書」と</w:t>
      </w:r>
    </w:p>
    <w:p w14:paraId="7BEDA69D" w14:textId="77777777" w:rsidR="00AC7FB4" w:rsidRDefault="00AC7FB4" w:rsidP="00AC7FB4">
      <w:pPr>
        <w:spacing w:line="300" w:lineRule="exact"/>
        <w:ind w:leftChars="300" w:left="594" w:firstLineChars="100" w:firstLine="198"/>
        <w:rPr>
          <w:rFonts w:hAnsi="ＭＳ 明朝"/>
        </w:rPr>
      </w:pPr>
    </w:p>
    <w:p w14:paraId="671DD8C2" w14:textId="77777777" w:rsidR="00AC7FB4" w:rsidRPr="00755AFB" w:rsidRDefault="00AC7FB4" w:rsidP="00AC7FB4">
      <w:pPr>
        <w:spacing w:line="300" w:lineRule="exact"/>
        <w:ind w:leftChars="300" w:left="594"/>
        <w:rPr>
          <w:rFonts w:hAnsi="ＭＳ 明朝"/>
        </w:rPr>
      </w:pPr>
      <w:r w:rsidRPr="00755AFB">
        <w:rPr>
          <w:rFonts w:hAnsi="ＭＳ 明朝" w:hint="eastAsia"/>
        </w:rPr>
        <w:t>いう。）に添付済みであることを新たな実施計画書に明記させる（提出済み計画書の日付等を記載させることで事後に容易に参照できるようにしておくことが望ましい。）、又は②管轄保健所等において別途作成するチェック表で整理する等により、適法性を担保すること。</w:t>
      </w:r>
    </w:p>
    <w:p w14:paraId="7F1170E6" w14:textId="77777777" w:rsidR="00AC7FB4" w:rsidRPr="00755AFB" w:rsidRDefault="00AC7FB4" w:rsidP="00AC7FB4">
      <w:pPr>
        <w:spacing w:line="300" w:lineRule="exact"/>
        <w:ind w:leftChars="200" w:left="594" w:hangingChars="100" w:hanging="198"/>
        <w:rPr>
          <w:rFonts w:hAnsi="ＭＳ 明朝"/>
        </w:rPr>
      </w:pPr>
      <w:r w:rsidRPr="00755AFB">
        <w:rPr>
          <w:rFonts w:hAnsi="ＭＳ 明朝" w:hint="eastAsia"/>
        </w:rPr>
        <w:t>イ　有効期間のあるもの（車検証及び漏洩線量測定結果）の確認</w:t>
      </w:r>
    </w:p>
    <w:p w14:paraId="5B25335F" w14:textId="77777777" w:rsidR="00AC7FB4" w:rsidRPr="00755AFB" w:rsidRDefault="00AC7FB4" w:rsidP="00AC7FB4">
      <w:pPr>
        <w:spacing w:line="300" w:lineRule="exact"/>
        <w:ind w:leftChars="300" w:left="594" w:firstLineChars="100" w:firstLine="198"/>
        <w:rPr>
          <w:rFonts w:hAnsi="ＭＳ 明朝"/>
        </w:rPr>
      </w:pPr>
      <w:r w:rsidRPr="00755AFB">
        <w:rPr>
          <w:rFonts w:hAnsi="ＭＳ 明朝" w:hint="eastAsia"/>
        </w:rPr>
        <w:t>新たな実施計画書が提出された際に、管轄保健所等において、車検証及び漏洩線量測定結果について改めて有効期間内にあることを確認するとともに、当該期間を徒過している場合には、新たな有効期間内にある適法な書類を提出させること。</w:t>
      </w:r>
    </w:p>
    <w:p w14:paraId="3D309B41" w14:textId="77777777" w:rsidR="00AC7FB4" w:rsidRPr="00755AFB" w:rsidRDefault="00AC7FB4" w:rsidP="00AC7FB4">
      <w:pPr>
        <w:spacing w:line="300" w:lineRule="exact"/>
        <w:ind w:leftChars="200" w:left="594" w:hangingChars="100" w:hanging="198"/>
        <w:rPr>
          <w:rFonts w:hAnsi="ＭＳ 明朝"/>
        </w:rPr>
      </w:pPr>
      <w:r w:rsidRPr="00755AFB">
        <w:rPr>
          <w:rFonts w:hAnsi="ＭＳ 明朝" w:hint="eastAsia"/>
        </w:rPr>
        <w:t>ウ　添付書類の保管及び医務課等への送付の省略</w:t>
      </w:r>
    </w:p>
    <w:p w14:paraId="0CC0DAFE" w14:textId="77777777" w:rsidR="00AC7FB4" w:rsidRPr="00755AFB" w:rsidRDefault="00AC7FB4" w:rsidP="00AC7FB4">
      <w:pPr>
        <w:spacing w:line="300" w:lineRule="exact"/>
        <w:ind w:leftChars="300" w:left="682" w:hangingChars="100" w:hanging="88"/>
        <w:rPr>
          <w:rFonts w:hAnsi="ＭＳ 明朝"/>
        </w:rPr>
      </w:pPr>
      <w:r w:rsidRPr="00AC7FB4">
        <w:rPr>
          <w:rFonts w:hAnsi="ＭＳ 明朝" w:hint="eastAsia"/>
          <w:w w:val="50"/>
          <w:kern w:val="0"/>
          <w:fitText w:val="220" w:id="-656752640"/>
        </w:rPr>
        <w:t>(ア)</w:t>
      </w:r>
      <w:r w:rsidRPr="00755AFB">
        <w:rPr>
          <w:rFonts w:hAnsi="ＭＳ 明朝" w:hint="eastAsia"/>
          <w:kern w:val="0"/>
        </w:rPr>
        <w:t xml:space="preserve"> </w:t>
      </w:r>
      <w:r w:rsidRPr="00755AFB">
        <w:rPr>
          <w:rFonts w:hAnsi="ＭＳ 明朝" w:hint="eastAsia"/>
        </w:rPr>
        <w:t>管轄保健所等において、添付書類の内容や変更の有無等を確認の上、適法な状態にある添付書類をそれぞれ少なくとも一部ずつ保管すること。（他の保健所等からの当該添付書類に関する照会や提供依頼等があった場合には適宜対応すること。）</w:t>
      </w:r>
    </w:p>
    <w:p w14:paraId="5D9DF599" w14:textId="77777777" w:rsidR="00AC7FB4" w:rsidRPr="00755AFB" w:rsidRDefault="00AC7FB4" w:rsidP="00AC7FB4">
      <w:pPr>
        <w:spacing w:line="300" w:lineRule="exact"/>
        <w:ind w:leftChars="300" w:left="682" w:hangingChars="100" w:hanging="88"/>
        <w:rPr>
          <w:rFonts w:hAnsi="ＭＳ 明朝"/>
        </w:rPr>
      </w:pPr>
      <w:r w:rsidRPr="00AC7FB4">
        <w:rPr>
          <w:rFonts w:hAnsi="ＭＳ 明朝" w:hint="eastAsia"/>
          <w:w w:val="50"/>
          <w:kern w:val="0"/>
          <w:fitText w:val="220" w:id="-656752639"/>
        </w:rPr>
        <w:t>(イ)</w:t>
      </w:r>
      <w:r w:rsidRPr="00755AFB">
        <w:rPr>
          <w:rFonts w:hAnsi="ＭＳ 明朝" w:hint="eastAsia"/>
          <w:kern w:val="0"/>
        </w:rPr>
        <w:t xml:space="preserve"> </w:t>
      </w:r>
      <w:r w:rsidRPr="00755AFB">
        <w:rPr>
          <w:rFonts w:hAnsi="ＭＳ 明朝" w:hint="eastAsia"/>
        </w:rPr>
        <w:t>管轄保健所等以外で送付が必要な保健所等分及び医務課分については、添付書類の送付を省略して差し支えないものとする。</w:t>
      </w:r>
    </w:p>
    <w:p w14:paraId="0FE3D8AF" w14:textId="77777777" w:rsidR="00AC7FB4" w:rsidRPr="00755AFB" w:rsidRDefault="00AC7FB4" w:rsidP="00AC7FB4">
      <w:pPr>
        <w:spacing w:line="300" w:lineRule="exact"/>
        <w:ind w:leftChars="200" w:left="594" w:hangingChars="100" w:hanging="198"/>
        <w:rPr>
          <w:rFonts w:hAnsi="ＭＳ 明朝"/>
        </w:rPr>
      </w:pPr>
      <w:r w:rsidRPr="00755AFB">
        <w:rPr>
          <w:rFonts w:hAnsi="ＭＳ 明朝" w:hint="eastAsia"/>
        </w:rPr>
        <w:t>エ　医療法第25条第１項の規定に基づく立入検査による適法性の確認</w:t>
      </w:r>
    </w:p>
    <w:p w14:paraId="32FC6CD8" w14:textId="77777777" w:rsidR="00AC7FB4" w:rsidRPr="00755AFB" w:rsidRDefault="00AC7FB4" w:rsidP="00AC7FB4">
      <w:pPr>
        <w:spacing w:line="300" w:lineRule="exact"/>
        <w:ind w:leftChars="300" w:left="594" w:firstLineChars="100" w:firstLine="198"/>
        <w:rPr>
          <w:rFonts w:hAnsi="ＭＳ 明朝"/>
        </w:rPr>
      </w:pPr>
      <w:r w:rsidRPr="00755AFB">
        <w:rPr>
          <w:rFonts w:hAnsi="ＭＳ 明朝" w:hint="eastAsia"/>
        </w:rPr>
        <w:t>管轄保健所等が、巡回診療・巡回健診等を行おうとする者に対して、必要に応じ立入検査により当該巡回診療・巡回健診等に係る添付書類の内容について適法性を確認した場合においても、実施計画書に係る添付書類の必要部数の添付を省略（管轄保健所等以外で送付が必要な保健所等分及び医務課分について、添付書類の送付を省略）して差し支えないものとする。</w:t>
      </w:r>
    </w:p>
    <w:p w14:paraId="18E867F3" w14:textId="77777777" w:rsidR="00AC7FB4" w:rsidRPr="00755AFB" w:rsidRDefault="00AC7FB4" w:rsidP="00AC7FB4">
      <w:pPr>
        <w:spacing w:line="300" w:lineRule="exact"/>
        <w:ind w:leftChars="300" w:left="594" w:firstLineChars="100" w:firstLine="198"/>
        <w:rPr>
          <w:rFonts w:hAnsi="ＭＳ 明朝"/>
        </w:rPr>
      </w:pPr>
      <w:r w:rsidRPr="00755AFB">
        <w:rPr>
          <w:rFonts w:hAnsi="ＭＳ 明朝" w:hint="eastAsia"/>
        </w:rPr>
        <w:t>ただし、この場合にあっても、①管轄保健所等において別途作成するチェック表で整理する、又は②医務課等あて事務連絡等を別途作成し、これに立入検査により添付書類の内容について確認した旨</w:t>
      </w:r>
    </w:p>
    <w:p w14:paraId="26E881B6" w14:textId="77777777" w:rsidR="00AC7FB4" w:rsidRPr="00755AFB" w:rsidRDefault="00AC7FB4" w:rsidP="00AC7FB4">
      <w:pPr>
        <w:spacing w:line="300" w:lineRule="exact"/>
        <w:ind w:firstLineChars="300" w:firstLine="594"/>
        <w:rPr>
          <w:rFonts w:hAnsi="ＭＳ 明朝"/>
        </w:rPr>
      </w:pPr>
      <w:r w:rsidRPr="00755AFB">
        <w:rPr>
          <w:rFonts w:hAnsi="ＭＳ 明朝" w:hint="eastAsia"/>
        </w:rPr>
        <w:t>を明記する等により、適法性を担保すること。</w:t>
      </w:r>
    </w:p>
    <w:p w14:paraId="40C4F1F1" w14:textId="77777777" w:rsidR="00AC7FB4" w:rsidRPr="00755AFB" w:rsidRDefault="00AC7FB4" w:rsidP="00AC7FB4">
      <w:pPr>
        <w:spacing w:line="300" w:lineRule="exact"/>
        <w:ind w:leftChars="200" w:left="396" w:firstLineChars="100" w:firstLine="198"/>
        <w:rPr>
          <w:rFonts w:hAnsi="ＭＳ 明朝"/>
        </w:rPr>
      </w:pPr>
    </w:p>
    <w:p w14:paraId="5E8287AF" w14:textId="77777777" w:rsidR="00AC7FB4" w:rsidRPr="00755AFB" w:rsidRDefault="00AC7FB4" w:rsidP="00AC7FB4">
      <w:pPr>
        <w:spacing w:line="300" w:lineRule="exact"/>
        <w:rPr>
          <w:rFonts w:hAnsi="ＭＳ 明朝"/>
        </w:rPr>
      </w:pPr>
      <w:r w:rsidRPr="00755AFB">
        <w:rPr>
          <w:rFonts w:hAnsi="ＭＳ 明朝" w:hint="eastAsia"/>
        </w:rPr>
        <w:t xml:space="preserve">　(2) 医務課</w:t>
      </w:r>
    </w:p>
    <w:p w14:paraId="509C3C4F" w14:textId="77777777" w:rsidR="00AC7FB4" w:rsidRPr="00755AFB" w:rsidRDefault="00AC7FB4" w:rsidP="00AC7FB4">
      <w:pPr>
        <w:spacing w:line="300" w:lineRule="exact"/>
        <w:ind w:leftChars="300" w:left="792" w:hangingChars="100" w:hanging="198"/>
        <w:rPr>
          <w:rFonts w:hAnsi="ＭＳ 明朝"/>
        </w:rPr>
      </w:pPr>
      <w:r w:rsidRPr="00755AFB">
        <w:rPr>
          <w:rFonts w:hAnsi="ＭＳ 明朝" w:hint="eastAsia"/>
        </w:rPr>
        <w:t>関係保健所等あて、実施計画書を送付する。</w:t>
      </w:r>
    </w:p>
    <w:p w14:paraId="14C28695" w14:textId="77777777" w:rsidR="00AC7FB4" w:rsidRPr="00755AFB" w:rsidRDefault="00AC7FB4" w:rsidP="00AC7FB4">
      <w:pPr>
        <w:spacing w:line="300" w:lineRule="exact"/>
        <w:rPr>
          <w:rFonts w:hAnsi="ＭＳ 明朝"/>
        </w:rPr>
      </w:pPr>
    </w:p>
    <w:p w14:paraId="05B1BA7B" w14:textId="77777777" w:rsidR="00AC7FB4" w:rsidRPr="00755AFB" w:rsidRDefault="00AC7FB4" w:rsidP="00AC7FB4">
      <w:pPr>
        <w:rPr>
          <w:rFonts w:ascii="ＭＳ ゴシック" w:eastAsia="ＭＳ ゴシック" w:hAnsi="ＭＳ ゴシック"/>
        </w:rPr>
      </w:pPr>
      <w:r w:rsidRPr="00755AFB">
        <w:rPr>
          <w:rFonts w:ascii="ＭＳ ゴシック" w:eastAsia="ＭＳ ゴシック" w:hAnsi="ＭＳ ゴシック" w:hint="eastAsia"/>
        </w:rPr>
        <w:t>４　留意点</w:t>
      </w:r>
    </w:p>
    <w:p w14:paraId="0E4BA494" w14:textId="77777777" w:rsidR="00AC7FB4" w:rsidRPr="00755AFB" w:rsidRDefault="00AC7FB4" w:rsidP="00AC7FB4">
      <w:pPr>
        <w:spacing w:line="300" w:lineRule="exact"/>
        <w:ind w:leftChars="52" w:left="329" w:hangingChars="114" w:hanging="226"/>
        <w:rPr>
          <w:rFonts w:hAnsi="ＭＳ 明朝"/>
        </w:rPr>
      </w:pPr>
      <w:r w:rsidRPr="00755AFB">
        <w:rPr>
          <w:rFonts w:hAnsi="ＭＳ 明朝" w:hint="eastAsia"/>
        </w:rPr>
        <w:t>(1) 上記１の(1)及び(2)の取扱いに当たっては、実施主体の既存の病院又は診療所における通常の診療に支障の生じないことについて十分確認のうえ適用することとし、これが必要と認められなくなった場合には直ちにこの取扱いを中止すること。</w:t>
      </w:r>
    </w:p>
    <w:p w14:paraId="06F57578" w14:textId="77777777" w:rsidR="00AC7FB4" w:rsidRPr="00755AFB" w:rsidRDefault="00AC7FB4" w:rsidP="00AC7FB4">
      <w:pPr>
        <w:spacing w:line="300" w:lineRule="exact"/>
        <w:ind w:leftChars="52" w:left="327" w:hangingChars="113" w:hanging="224"/>
        <w:rPr>
          <w:rFonts w:hAnsi="ＭＳ 明朝"/>
        </w:rPr>
      </w:pPr>
    </w:p>
    <w:p w14:paraId="11A83CCF" w14:textId="77777777" w:rsidR="00AC7FB4" w:rsidRPr="00755AFB" w:rsidRDefault="00AC7FB4" w:rsidP="00AC7FB4">
      <w:pPr>
        <w:spacing w:line="300" w:lineRule="exact"/>
        <w:ind w:leftChars="52" w:left="327" w:hangingChars="113" w:hanging="224"/>
        <w:rPr>
          <w:rFonts w:hAnsi="ＭＳ 明朝"/>
        </w:rPr>
      </w:pPr>
      <w:r w:rsidRPr="00755AFB">
        <w:rPr>
          <w:rFonts w:hAnsi="ＭＳ 明朝" w:hint="eastAsia"/>
        </w:rPr>
        <w:t>(2)  特に、管理者（特に病院、有床診療所）が長時間巡回診療・巡回健診等に赴き、病院等を不在にすることは、好ましくないことから改善を指導すること。</w:t>
      </w:r>
    </w:p>
    <w:p w14:paraId="7E319E39" w14:textId="77777777" w:rsidR="00AC7FB4" w:rsidRPr="00755AFB" w:rsidRDefault="00AC7FB4" w:rsidP="00AC7FB4">
      <w:pPr>
        <w:spacing w:line="300" w:lineRule="exact"/>
        <w:ind w:leftChars="53" w:left="329" w:hangingChars="113" w:hanging="224"/>
        <w:rPr>
          <w:rFonts w:hAnsi="ＭＳ 明朝"/>
        </w:rPr>
      </w:pPr>
    </w:p>
    <w:p w14:paraId="508FE66B" w14:textId="77777777" w:rsidR="00AC7FB4" w:rsidRPr="00755AFB" w:rsidRDefault="00AC7FB4" w:rsidP="00AC7FB4">
      <w:pPr>
        <w:spacing w:line="300" w:lineRule="exact"/>
        <w:ind w:leftChars="53" w:left="329" w:hangingChars="113" w:hanging="224"/>
        <w:rPr>
          <w:rFonts w:hAnsi="ＭＳ 明朝"/>
        </w:rPr>
      </w:pPr>
      <w:r w:rsidRPr="00755AFB">
        <w:rPr>
          <w:rFonts w:hAnsi="ＭＳ 明朝" w:hint="eastAsia"/>
        </w:rPr>
        <w:t>(3) 上記１の(1)の場合の実施計画はおおむね３ヶ月から６ヶ月までの期間ごととし、(2)の場合はおおむね１ヶ月から３ヶ月までの期間ごととするよう指導すること。</w:t>
      </w:r>
    </w:p>
    <w:p w14:paraId="3B877E7F" w14:textId="77777777" w:rsidR="00AC7FB4" w:rsidRPr="00755AFB" w:rsidRDefault="00AC7FB4" w:rsidP="00AC7FB4">
      <w:pPr>
        <w:spacing w:line="300" w:lineRule="exact"/>
        <w:ind w:leftChars="52" w:left="329" w:hangingChars="114" w:hanging="226"/>
        <w:rPr>
          <w:rFonts w:hAnsi="ＭＳ 明朝"/>
        </w:rPr>
      </w:pPr>
    </w:p>
    <w:p w14:paraId="580CAFFE" w14:textId="77777777" w:rsidR="00AC7FB4" w:rsidRPr="00755AFB" w:rsidRDefault="00AC7FB4" w:rsidP="00AC7FB4">
      <w:pPr>
        <w:spacing w:line="300" w:lineRule="exact"/>
        <w:ind w:leftChars="52" w:left="329" w:hangingChars="114" w:hanging="226"/>
        <w:rPr>
          <w:rFonts w:hAnsi="ＭＳ 明朝"/>
        </w:rPr>
      </w:pPr>
      <w:r w:rsidRPr="00755AFB">
        <w:rPr>
          <w:rFonts w:hAnsi="ＭＳ 明朝" w:hint="eastAsia"/>
        </w:rPr>
        <w:t>(4) 実施計画書は、本来事業者が巡回診療を行おうとする区域を管轄する保健所等ごとに提出するべきものであるが、厚生労働省通知に基づき、県及び政令市保健所が事業者の負担を軽減すべく運用上特別な取扱いを行っていることに鑑み、</w:t>
      </w:r>
      <w:r w:rsidRPr="00755AFB">
        <w:rPr>
          <w:rFonts w:hAnsi="ＭＳ 明朝" w:hint="eastAsia"/>
          <w:u w:color="0000FF"/>
        </w:rPr>
        <w:t>実施計画は可能な限り管轄保健所等の管轄区域ごとに分けるよう指導すること。</w:t>
      </w:r>
    </w:p>
    <w:p w14:paraId="79C885A7" w14:textId="77777777" w:rsidR="00AC7FB4" w:rsidRPr="00755AFB" w:rsidRDefault="00AC7FB4" w:rsidP="00AC7FB4">
      <w:pPr>
        <w:spacing w:line="300" w:lineRule="exact"/>
        <w:ind w:leftChars="52" w:left="400" w:hangingChars="150" w:hanging="297"/>
        <w:rPr>
          <w:rFonts w:hAnsi="ＭＳ 明朝"/>
        </w:rPr>
      </w:pPr>
    </w:p>
    <w:p w14:paraId="1CBC4477" w14:textId="77777777" w:rsidR="00AC7FB4" w:rsidRPr="00755AFB" w:rsidRDefault="00AC7FB4" w:rsidP="00AC7FB4">
      <w:pPr>
        <w:spacing w:line="300" w:lineRule="exact"/>
        <w:ind w:leftChars="52" w:left="400" w:hangingChars="150" w:hanging="297"/>
        <w:rPr>
          <w:rFonts w:hAnsi="ＭＳ 明朝"/>
        </w:rPr>
      </w:pPr>
      <w:r w:rsidRPr="00755AFB">
        <w:rPr>
          <w:rFonts w:hAnsi="ＭＳ 明朝" w:hint="eastAsia"/>
        </w:rPr>
        <w:t>(5) 当分の間は別添様式によらない届出についても、受理して差し支えないが、当該様式に係る必要事項は漏れなく記載させること。</w:t>
      </w:r>
    </w:p>
    <w:p w14:paraId="7D9B592D" w14:textId="77777777" w:rsidR="00AC7FB4" w:rsidRPr="00755AFB" w:rsidRDefault="00AC7FB4" w:rsidP="00AC7FB4">
      <w:pPr>
        <w:ind w:leftChars="200" w:left="594" w:hangingChars="100" w:hanging="198"/>
      </w:pPr>
    </w:p>
    <w:p w14:paraId="4BB90C48" w14:textId="77777777" w:rsidR="00AC7FB4" w:rsidRPr="00755AFB" w:rsidRDefault="00AC7FB4" w:rsidP="00AC7FB4">
      <w:pPr>
        <w:ind w:leftChars="200" w:left="594" w:hangingChars="100" w:hanging="198"/>
      </w:pPr>
    </w:p>
    <w:p w14:paraId="15190698" w14:textId="77777777" w:rsidR="00AC7FB4" w:rsidRPr="00755AFB" w:rsidRDefault="00AC7FB4" w:rsidP="00AC7FB4">
      <w:pPr>
        <w:ind w:leftChars="200" w:left="594" w:hangingChars="100" w:hanging="198"/>
      </w:pPr>
    </w:p>
    <w:p w14:paraId="7C1E9FED" w14:textId="77777777" w:rsidR="00AC7FB4" w:rsidRPr="00755AFB" w:rsidRDefault="00AC7FB4" w:rsidP="00AC7FB4">
      <w:pPr>
        <w:ind w:leftChars="200" w:left="594" w:hangingChars="100" w:hanging="198"/>
      </w:pPr>
    </w:p>
    <w:p w14:paraId="3DEA3578" w14:textId="77777777" w:rsidR="00AC7FB4" w:rsidRPr="00755AFB" w:rsidRDefault="00AC7FB4" w:rsidP="00AC7FB4">
      <w:pPr>
        <w:ind w:leftChars="200" w:left="594" w:hangingChars="100" w:hanging="198"/>
      </w:pPr>
    </w:p>
    <w:p w14:paraId="5D12057F" w14:textId="77777777" w:rsidR="00AC7FB4" w:rsidRPr="00755AFB" w:rsidRDefault="00AC7FB4" w:rsidP="00AC7FB4">
      <w:pPr>
        <w:ind w:leftChars="200" w:left="594" w:hangingChars="100" w:hanging="198"/>
      </w:pPr>
    </w:p>
    <w:p w14:paraId="1769CF3A" w14:textId="77777777" w:rsidR="00AC7FB4" w:rsidRPr="00755AFB" w:rsidRDefault="00AC7FB4" w:rsidP="00AC7FB4">
      <w:pPr>
        <w:ind w:leftChars="200" w:left="594" w:hangingChars="100" w:hanging="198"/>
        <w:jc w:val="right"/>
        <w:rPr>
          <w:rFonts w:hAnsi="ＭＳ 明朝"/>
        </w:rPr>
      </w:pPr>
      <w:r w:rsidRPr="00755AFB">
        <w:br w:type="page"/>
      </w:r>
      <w:r w:rsidRPr="00755AFB">
        <w:rPr>
          <w:rFonts w:hAnsi="ＭＳ 明朝" w:hint="eastAsia"/>
        </w:rPr>
        <w:t>別紙２</w:t>
      </w:r>
    </w:p>
    <w:p w14:paraId="513FA1BC" w14:textId="77777777" w:rsidR="00AC7FB4" w:rsidRPr="00755AFB" w:rsidRDefault="00AC7FB4" w:rsidP="00AC7FB4">
      <w:pPr>
        <w:ind w:firstLineChars="100" w:firstLine="198"/>
        <w:jc w:val="right"/>
        <w:rPr>
          <w:rFonts w:hAnsi="ＭＳ 明朝"/>
        </w:rPr>
      </w:pPr>
    </w:p>
    <w:p w14:paraId="112C95F2" w14:textId="77777777" w:rsidR="00AC7FB4" w:rsidRPr="00755AFB" w:rsidRDefault="00AC7FB4" w:rsidP="00AC7FB4">
      <w:pPr>
        <w:jc w:val="center"/>
        <w:rPr>
          <w:rFonts w:ascii="ＭＳ ゴシック" w:eastAsia="ＭＳ ゴシック" w:hAnsi="ＭＳ ゴシック"/>
          <w:w w:val="90"/>
          <w:sz w:val="24"/>
          <w:szCs w:val="24"/>
        </w:rPr>
      </w:pPr>
      <w:r w:rsidRPr="00755AFB">
        <w:rPr>
          <w:rFonts w:ascii="ＭＳ ゴシック" w:eastAsia="ＭＳ ゴシック" w:hAnsi="ＭＳ ゴシック" w:hint="eastAsia"/>
          <w:w w:val="90"/>
          <w:sz w:val="24"/>
          <w:szCs w:val="24"/>
        </w:rPr>
        <w:t>「巡回診療（健診）実施計画書」又は「巡回健診等実施計画書」によらない手続きの流れ</w:t>
      </w:r>
    </w:p>
    <w:p w14:paraId="768126EC" w14:textId="77777777" w:rsidR="00AC7FB4" w:rsidRPr="00755AFB" w:rsidRDefault="00AC7FB4" w:rsidP="00AC7FB4">
      <w:pPr>
        <w:rPr>
          <w:rFonts w:hAnsi="ＭＳ 明朝"/>
          <w:sz w:val="24"/>
          <w:szCs w:val="24"/>
        </w:rPr>
      </w:pPr>
    </w:p>
    <w:p w14:paraId="53BF2CE9" w14:textId="77777777" w:rsidR="00AC7FB4" w:rsidRPr="00755AFB" w:rsidRDefault="00AC7FB4" w:rsidP="00AC7FB4">
      <w:pPr>
        <w:ind w:firstLineChars="100" w:firstLine="198"/>
        <w:jc w:val="left"/>
        <w:rPr>
          <w:rFonts w:hAnsi="ＭＳ 明朝"/>
        </w:rPr>
      </w:pPr>
      <w:r w:rsidRPr="00755AFB">
        <w:rPr>
          <w:rFonts w:hAnsi="ＭＳ 明朝" w:hint="eastAsia"/>
        </w:rPr>
        <w:t>兵庫県外に所在する医療機関が県内で巡回診療・巡回健診等に相当する行為を行う場合は、「巡回診療（健診）実施計画書」又は「巡回健診等実施計画書」によることができないため、診療・健診等を行う場所ごとに下記の手続を行うこと。</w:t>
      </w:r>
    </w:p>
    <w:p w14:paraId="682AC62D" w14:textId="77777777" w:rsidR="00AC7FB4" w:rsidRPr="00755AFB" w:rsidRDefault="00AC7FB4" w:rsidP="00AC7FB4">
      <w:pPr>
        <w:rPr>
          <w:rFonts w:hAnsi="ＭＳ 明朝"/>
        </w:rPr>
      </w:pPr>
    </w:p>
    <w:p w14:paraId="4C019CE4" w14:textId="77777777" w:rsidR="00AC7FB4" w:rsidRPr="00755AFB" w:rsidRDefault="00AC7FB4" w:rsidP="00AC7FB4">
      <w:pPr>
        <w:ind w:left="198" w:hangingChars="100" w:hanging="198"/>
        <w:rPr>
          <w:rFonts w:hAnsi="ＭＳ 明朝"/>
        </w:rPr>
      </w:pPr>
      <w:r w:rsidRPr="00755AFB">
        <w:rPr>
          <w:rFonts w:hAnsi="ＭＳ 明朝" w:hint="eastAsia"/>
        </w:rPr>
        <w:t>①医療法人等が実施する場合は、健診等を実施する日のおよそ3～4週間前に、健診等を行う場所ごとに管轄保健所等に「診療所開設許可申請」を提出</w:t>
      </w:r>
    </w:p>
    <w:p w14:paraId="74ECA9EC" w14:textId="77777777" w:rsidR="00AC7FB4" w:rsidRPr="00755AFB" w:rsidRDefault="00AC7FB4" w:rsidP="00AC7FB4">
      <w:pPr>
        <w:ind w:left="198" w:hangingChars="100" w:hanging="198"/>
        <w:rPr>
          <w:rFonts w:hAnsi="ＭＳ 明朝"/>
        </w:rPr>
      </w:pPr>
      <w:r w:rsidRPr="00755AFB">
        <w:rPr>
          <w:rFonts w:hAnsi="ＭＳ 明朝" w:hint="eastAsia"/>
        </w:rPr>
        <w:t xml:space="preserve">　なお、医師又は歯科医師個人が実施する場合は、「診療所開設許可申請」は不要のため②③のみ行うこと。</w:t>
      </w:r>
    </w:p>
    <w:p w14:paraId="363FAD6F" w14:textId="77777777" w:rsidR="00AC7FB4" w:rsidRPr="00755AFB" w:rsidRDefault="00AC7FB4" w:rsidP="00AC7FB4">
      <w:pPr>
        <w:rPr>
          <w:rFonts w:hAnsi="ＭＳ 明朝"/>
        </w:rPr>
      </w:pPr>
      <w:r w:rsidRPr="00755AFB">
        <w:rPr>
          <w:rFonts w:hAnsi="ＭＳ 明朝" w:hint="eastAsia"/>
        </w:rPr>
        <w:t>②健診等開始日から10日以内に「診療所開設届」、「Ｘ線装置備付届」を提出</w:t>
      </w:r>
    </w:p>
    <w:p w14:paraId="43ED47FA" w14:textId="77777777" w:rsidR="00AC7FB4" w:rsidRPr="00755AFB" w:rsidRDefault="00AC7FB4" w:rsidP="00AC7FB4">
      <w:pPr>
        <w:rPr>
          <w:rFonts w:hAnsi="ＭＳ 明朝"/>
        </w:rPr>
      </w:pPr>
      <w:r w:rsidRPr="00755AFB">
        <w:rPr>
          <w:rFonts w:hAnsi="ＭＳ 明朝" w:hint="eastAsia"/>
        </w:rPr>
        <w:t>③健診等終了日から10日以内に「診療所廃止届」、「Ｘ線装置廃止届」を提出</w:t>
      </w:r>
    </w:p>
    <w:p w14:paraId="00EF14B2" w14:textId="77777777" w:rsidR="00AC7FB4" w:rsidRPr="00755AFB" w:rsidRDefault="00AC7FB4" w:rsidP="00AC7FB4">
      <w:pPr>
        <w:rPr>
          <w:rFonts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C7FB4" w:rsidRPr="00755AFB" w14:paraId="26C4AACD" w14:textId="77777777" w:rsidTr="0087630E">
        <w:trPr>
          <w:trHeight w:val="7260"/>
        </w:trPr>
        <w:tc>
          <w:tcPr>
            <w:tcW w:w="9072" w:type="dxa"/>
            <w:shd w:val="clear" w:color="auto" w:fill="auto"/>
          </w:tcPr>
          <w:p w14:paraId="6EF9A017" w14:textId="77777777" w:rsidR="00AC7FB4" w:rsidRPr="00755AFB" w:rsidRDefault="00AC7FB4" w:rsidP="0087630E">
            <w:pPr>
              <w:rPr>
                <w:rFonts w:hAnsi="ＭＳ 明朝"/>
              </w:rPr>
            </w:pPr>
            <w:r w:rsidRPr="00755AFB">
              <w:rPr>
                <w:rFonts w:hAnsi="ＭＳ 明朝" w:hint="eastAsia"/>
              </w:rPr>
              <w:t>＜「診療所開設許可申請」について＞</w:t>
            </w:r>
          </w:p>
          <w:p w14:paraId="797F91BB" w14:textId="77777777" w:rsidR="00AC7FB4" w:rsidRPr="00755AFB" w:rsidRDefault="00AC7FB4" w:rsidP="0087630E">
            <w:pPr>
              <w:rPr>
                <w:rFonts w:hAnsi="ＭＳ 明朝"/>
              </w:rPr>
            </w:pPr>
            <w:r w:rsidRPr="00755AFB">
              <w:rPr>
                <w:rFonts w:hAnsi="ＭＳ 明朝" w:hint="eastAsia"/>
              </w:rPr>
              <w:t>・提出部数は2部</w:t>
            </w:r>
          </w:p>
          <w:p w14:paraId="2E06B696" w14:textId="77777777" w:rsidR="00AC7FB4" w:rsidRPr="00755AFB" w:rsidRDefault="00AC7FB4" w:rsidP="0087630E">
            <w:pPr>
              <w:rPr>
                <w:rFonts w:hAnsi="ＭＳ 明朝"/>
              </w:rPr>
            </w:pPr>
            <w:r w:rsidRPr="00755AFB">
              <w:rPr>
                <w:rFonts w:hAnsi="ＭＳ 明朝" w:hint="eastAsia"/>
              </w:rPr>
              <w:t>・医師・歯科医師・薬剤師については、履歴書及び免許証の写し及び原本の提示が必要。</w:t>
            </w:r>
          </w:p>
          <w:p w14:paraId="52975183" w14:textId="77777777" w:rsidR="00AC7FB4" w:rsidRPr="00755AFB" w:rsidRDefault="00AC7FB4" w:rsidP="0087630E">
            <w:pPr>
              <w:rPr>
                <w:rFonts w:hAnsi="ＭＳ 明朝"/>
              </w:rPr>
            </w:pPr>
            <w:r w:rsidRPr="00755AFB">
              <w:rPr>
                <w:rFonts w:hAnsi="ＭＳ 明朝" w:hint="eastAsia"/>
              </w:rPr>
              <w:t xml:space="preserve">　免許証の写しについては、事前に近隣の保健所等で原本照合を受けていれば（6か月以内のもの）原本の提示は不要</w:t>
            </w:r>
          </w:p>
          <w:p w14:paraId="121EF133" w14:textId="77777777" w:rsidR="00AC7FB4" w:rsidRPr="00755AFB" w:rsidRDefault="00AC7FB4" w:rsidP="0087630E">
            <w:pPr>
              <w:rPr>
                <w:rFonts w:hAnsi="ＭＳ 明朝"/>
              </w:rPr>
            </w:pPr>
            <w:r w:rsidRPr="00755AFB">
              <w:rPr>
                <w:rFonts w:hAnsi="ＭＳ 明朝" w:hint="eastAsia"/>
              </w:rPr>
              <w:t>・Ｘ線装置等を搭載する巡回健診車がある場合は、各車輌に係る車検証（写し）及び仕様図面を添付すること</w:t>
            </w:r>
          </w:p>
          <w:p w14:paraId="4817E680" w14:textId="77777777" w:rsidR="00AC7FB4" w:rsidRPr="00755AFB" w:rsidRDefault="00AC7FB4" w:rsidP="0087630E">
            <w:pPr>
              <w:rPr>
                <w:rFonts w:hAnsi="ＭＳ 明朝"/>
              </w:rPr>
            </w:pPr>
            <w:r w:rsidRPr="00755AFB">
              <w:rPr>
                <w:rFonts w:hAnsi="ＭＳ 明朝" w:hint="eastAsia"/>
              </w:rPr>
              <w:t>＜「診療所開設届」について＞</w:t>
            </w:r>
          </w:p>
          <w:p w14:paraId="57F2A673" w14:textId="77777777" w:rsidR="00AC7FB4" w:rsidRPr="00755AFB" w:rsidRDefault="00AC7FB4" w:rsidP="0087630E">
            <w:pPr>
              <w:rPr>
                <w:rFonts w:hAnsi="ＭＳ 明朝"/>
              </w:rPr>
            </w:pPr>
            <w:r w:rsidRPr="00755AFB">
              <w:rPr>
                <w:rFonts w:hAnsi="ＭＳ 明朝" w:hint="eastAsia"/>
              </w:rPr>
              <w:t>・提出部数は１部</w:t>
            </w:r>
          </w:p>
          <w:p w14:paraId="12E85D7A" w14:textId="77777777" w:rsidR="00AC7FB4" w:rsidRPr="00755AFB" w:rsidRDefault="00AC7FB4" w:rsidP="0087630E">
            <w:pPr>
              <w:rPr>
                <w:rFonts w:hAnsi="ＭＳ 明朝"/>
              </w:rPr>
            </w:pPr>
            <w:r w:rsidRPr="00755AFB">
              <w:rPr>
                <w:rFonts w:hAnsi="ＭＳ 明朝" w:hint="eastAsia"/>
              </w:rPr>
              <w:t>・健診開始日から10日以内に提出すること</w:t>
            </w:r>
          </w:p>
          <w:p w14:paraId="7756C0AC" w14:textId="77777777" w:rsidR="00AC7FB4" w:rsidRPr="00755AFB" w:rsidRDefault="00AC7FB4" w:rsidP="0087630E">
            <w:pPr>
              <w:rPr>
                <w:rFonts w:hAnsi="ＭＳ 明朝"/>
              </w:rPr>
            </w:pPr>
            <w:r w:rsidRPr="00755AFB">
              <w:rPr>
                <w:rFonts w:hAnsi="ＭＳ 明朝" w:hint="eastAsia"/>
              </w:rPr>
              <w:t>・医師・歯科医師・薬剤師については、履歴書及び免許証の写し及び原本の提示が必要。</w:t>
            </w:r>
          </w:p>
          <w:p w14:paraId="562A7EE5" w14:textId="77777777" w:rsidR="00AC7FB4" w:rsidRPr="00755AFB" w:rsidRDefault="00AC7FB4" w:rsidP="0087630E">
            <w:pPr>
              <w:rPr>
                <w:rFonts w:hAnsi="ＭＳ 明朝"/>
              </w:rPr>
            </w:pPr>
            <w:r w:rsidRPr="00755AFB">
              <w:rPr>
                <w:rFonts w:hAnsi="ＭＳ 明朝" w:hint="eastAsia"/>
              </w:rPr>
              <w:t xml:space="preserve">　免許証の写しについては、事前に近隣の保健所等で原本照合を受けていれば（6か月以内のもの）原本の提示は不要</w:t>
            </w:r>
          </w:p>
          <w:p w14:paraId="3752ED23" w14:textId="77777777" w:rsidR="00AC7FB4" w:rsidRPr="00755AFB" w:rsidRDefault="00AC7FB4" w:rsidP="0087630E">
            <w:pPr>
              <w:rPr>
                <w:rFonts w:hAnsi="ＭＳ 明朝"/>
              </w:rPr>
            </w:pPr>
            <w:r w:rsidRPr="00755AFB">
              <w:rPr>
                <w:rFonts w:hAnsi="ＭＳ 明朝" w:hint="eastAsia"/>
              </w:rPr>
              <w:t>＜「診療所廃止届」について＞</w:t>
            </w:r>
          </w:p>
          <w:p w14:paraId="0360184F" w14:textId="77777777" w:rsidR="00AC7FB4" w:rsidRPr="00755AFB" w:rsidRDefault="00AC7FB4" w:rsidP="0087630E">
            <w:pPr>
              <w:rPr>
                <w:rFonts w:hAnsi="ＭＳ 明朝"/>
              </w:rPr>
            </w:pPr>
            <w:r w:rsidRPr="00755AFB">
              <w:rPr>
                <w:rFonts w:hAnsi="ＭＳ 明朝" w:hint="eastAsia"/>
              </w:rPr>
              <w:t>・提出部数は１部</w:t>
            </w:r>
          </w:p>
          <w:p w14:paraId="189131D8" w14:textId="77777777" w:rsidR="00AC7FB4" w:rsidRPr="00755AFB" w:rsidRDefault="00AC7FB4" w:rsidP="0087630E">
            <w:pPr>
              <w:rPr>
                <w:rFonts w:hAnsi="ＭＳ 明朝"/>
              </w:rPr>
            </w:pPr>
            <w:r w:rsidRPr="00755AFB">
              <w:rPr>
                <w:rFonts w:hAnsi="ＭＳ 明朝" w:hint="eastAsia"/>
              </w:rPr>
              <w:t>・健診終了日から10日以内に提出すること</w:t>
            </w:r>
          </w:p>
          <w:p w14:paraId="1531E637" w14:textId="77777777" w:rsidR="00AC7FB4" w:rsidRPr="00755AFB" w:rsidRDefault="00AC7FB4" w:rsidP="0087630E">
            <w:pPr>
              <w:rPr>
                <w:rFonts w:hAnsi="ＭＳ 明朝"/>
              </w:rPr>
            </w:pPr>
            <w:r w:rsidRPr="00755AFB">
              <w:rPr>
                <w:rFonts w:hAnsi="ＭＳ 明朝" w:hint="eastAsia"/>
              </w:rPr>
              <w:t>＜「Ｘ線装置備付届」について＞</w:t>
            </w:r>
          </w:p>
          <w:p w14:paraId="36598F0B" w14:textId="77777777" w:rsidR="00AC7FB4" w:rsidRPr="00755AFB" w:rsidRDefault="00AC7FB4" w:rsidP="0087630E">
            <w:pPr>
              <w:rPr>
                <w:rFonts w:hAnsi="ＭＳ 明朝"/>
              </w:rPr>
            </w:pPr>
            <w:r w:rsidRPr="00755AFB">
              <w:rPr>
                <w:rFonts w:hAnsi="ＭＳ 明朝" w:hint="eastAsia"/>
              </w:rPr>
              <w:t>・提出部数は１部</w:t>
            </w:r>
          </w:p>
          <w:p w14:paraId="24D16247" w14:textId="77777777" w:rsidR="00AC7FB4" w:rsidRPr="00755AFB" w:rsidRDefault="00AC7FB4" w:rsidP="0087630E">
            <w:pPr>
              <w:rPr>
                <w:rFonts w:hAnsi="ＭＳ 明朝"/>
              </w:rPr>
            </w:pPr>
            <w:r w:rsidRPr="00755AFB">
              <w:rPr>
                <w:rFonts w:hAnsi="ＭＳ 明朝" w:hint="eastAsia"/>
              </w:rPr>
              <w:t>・健診開始日から10日以内に提出すること</w:t>
            </w:r>
          </w:p>
          <w:p w14:paraId="0FB40A00" w14:textId="77777777" w:rsidR="00AC7FB4" w:rsidRPr="00755AFB" w:rsidRDefault="00AC7FB4" w:rsidP="0087630E">
            <w:pPr>
              <w:rPr>
                <w:rFonts w:hAnsi="ＭＳ 明朝"/>
              </w:rPr>
            </w:pPr>
            <w:r w:rsidRPr="00755AFB">
              <w:rPr>
                <w:rFonts w:hAnsi="ＭＳ 明朝" w:hint="eastAsia"/>
              </w:rPr>
              <w:t>・遮蔽計算書及び漏洩線量測定結果を添付すること</w:t>
            </w:r>
          </w:p>
          <w:p w14:paraId="08F04B10" w14:textId="77777777" w:rsidR="00AC7FB4" w:rsidRPr="00755AFB" w:rsidRDefault="00AC7FB4" w:rsidP="0087630E">
            <w:pPr>
              <w:rPr>
                <w:rFonts w:hAnsi="ＭＳ 明朝"/>
              </w:rPr>
            </w:pPr>
            <w:r w:rsidRPr="00755AFB">
              <w:rPr>
                <w:rFonts w:hAnsi="ＭＳ 明朝" w:hint="eastAsia"/>
              </w:rPr>
              <w:t>＜「Ｘ線装置廃止届」について＞</w:t>
            </w:r>
          </w:p>
          <w:p w14:paraId="057C6CF9" w14:textId="77777777" w:rsidR="00AC7FB4" w:rsidRPr="00755AFB" w:rsidRDefault="00AC7FB4" w:rsidP="0087630E">
            <w:pPr>
              <w:rPr>
                <w:rFonts w:hAnsi="ＭＳ 明朝"/>
              </w:rPr>
            </w:pPr>
            <w:r w:rsidRPr="00755AFB">
              <w:rPr>
                <w:rFonts w:hAnsi="ＭＳ 明朝" w:hint="eastAsia"/>
              </w:rPr>
              <w:t>・提出部数は１部</w:t>
            </w:r>
          </w:p>
          <w:p w14:paraId="116D3CDD" w14:textId="77777777" w:rsidR="00AC7FB4" w:rsidRPr="00755AFB" w:rsidRDefault="00AC7FB4" w:rsidP="0087630E">
            <w:pPr>
              <w:rPr>
                <w:rFonts w:hAnsi="ＭＳ 明朝"/>
              </w:rPr>
            </w:pPr>
            <w:r w:rsidRPr="00755AFB">
              <w:rPr>
                <w:rFonts w:hAnsi="ＭＳ 明朝" w:hint="eastAsia"/>
              </w:rPr>
              <w:t>・健診終了日から10日以内に提出すること</w:t>
            </w:r>
          </w:p>
        </w:tc>
      </w:tr>
    </w:tbl>
    <w:p w14:paraId="61D93D02" w14:textId="77777777" w:rsidR="00AC7FB4" w:rsidRPr="00755AFB" w:rsidRDefault="00AC7FB4" w:rsidP="00AC7FB4">
      <w:pPr>
        <w:rPr>
          <w:rFonts w:ascii="Century"/>
          <w:sz w:val="21"/>
          <w:szCs w:val="24"/>
        </w:rPr>
      </w:pPr>
    </w:p>
    <w:p w14:paraId="383B5B5C" w14:textId="13B31CFB" w:rsidR="006A44E1" w:rsidRPr="00AC7FB4" w:rsidRDefault="006A44E1" w:rsidP="00AC7FB4"/>
    <w:sectPr w:rsidR="006A44E1" w:rsidRPr="00AC7FB4" w:rsidSect="00A7756F">
      <w:footerReference w:type="even" r:id="rId8"/>
      <w:pgSz w:w="11906" w:h="16838" w:code="9"/>
      <w:pgMar w:top="851" w:right="851" w:bottom="567" w:left="1418" w:header="851" w:footer="992" w:gutter="0"/>
      <w:cols w:space="425"/>
      <w:titlePg/>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8F1B" w14:textId="77777777" w:rsidR="00307BA0" w:rsidRDefault="00307BA0">
      <w:r>
        <w:separator/>
      </w:r>
    </w:p>
  </w:endnote>
  <w:endnote w:type="continuationSeparator" w:id="0">
    <w:p w14:paraId="2F13536B" w14:textId="77777777" w:rsidR="00307BA0" w:rsidRDefault="0030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452F"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DDDDA3"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D4C8" w14:textId="77777777" w:rsidR="00307BA0" w:rsidRDefault="00307BA0">
      <w:r>
        <w:separator/>
      </w:r>
    </w:p>
  </w:footnote>
  <w:footnote w:type="continuationSeparator" w:id="0">
    <w:p w14:paraId="6F3DD0D3" w14:textId="77777777" w:rsidR="00307BA0" w:rsidRDefault="0030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2331693">
    <w:abstractNumId w:val="12"/>
  </w:num>
  <w:num w:numId="2" w16cid:durableId="1421490003">
    <w:abstractNumId w:val="15"/>
  </w:num>
  <w:num w:numId="3" w16cid:durableId="1623686504">
    <w:abstractNumId w:val="14"/>
  </w:num>
  <w:num w:numId="4" w16cid:durableId="786853310">
    <w:abstractNumId w:val="9"/>
  </w:num>
  <w:num w:numId="5" w16cid:durableId="1022124298">
    <w:abstractNumId w:val="10"/>
  </w:num>
  <w:num w:numId="6" w16cid:durableId="1102338667">
    <w:abstractNumId w:val="13"/>
  </w:num>
  <w:num w:numId="7" w16cid:durableId="423038285">
    <w:abstractNumId w:val="24"/>
  </w:num>
  <w:num w:numId="8" w16cid:durableId="549344884">
    <w:abstractNumId w:val="0"/>
  </w:num>
  <w:num w:numId="9" w16cid:durableId="312176779">
    <w:abstractNumId w:val="8"/>
  </w:num>
  <w:num w:numId="10" w16cid:durableId="1674918022">
    <w:abstractNumId w:val="25"/>
  </w:num>
  <w:num w:numId="11" w16cid:durableId="858590472">
    <w:abstractNumId w:val="4"/>
  </w:num>
  <w:num w:numId="12" w16cid:durableId="321157957">
    <w:abstractNumId w:val="6"/>
  </w:num>
  <w:num w:numId="13" w16cid:durableId="1485857169">
    <w:abstractNumId w:val="22"/>
  </w:num>
  <w:num w:numId="14" w16cid:durableId="1917744211">
    <w:abstractNumId w:val="21"/>
  </w:num>
  <w:num w:numId="15" w16cid:durableId="1915118011">
    <w:abstractNumId w:val="11"/>
  </w:num>
  <w:num w:numId="16" w16cid:durableId="311370928">
    <w:abstractNumId w:val="23"/>
  </w:num>
  <w:num w:numId="17" w16cid:durableId="766193904">
    <w:abstractNumId w:val="20"/>
  </w:num>
  <w:num w:numId="18" w16cid:durableId="2012445886">
    <w:abstractNumId w:val="16"/>
  </w:num>
  <w:num w:numId="19" w16cid:durableId="1918244149">
    <w:abstractNumId w:val="19"/>
  </w:num>
  <w:num w:numId="20" w16cid:durableId="1058093639">
    <w:abstractNumId w:val="2"/>
  </w:num>
  <w:num w:numId="21" w16cid:durableId="1774473919">
    <w:abstractNumId w:val="26"/>
  </w:num>
  <w:num w:numId="22" w16cid:durableId="566303237">
    <w:abstractNumId w:val="1"/>
  </w:num>
  <w:num w:numId="23" w16cid:durableId="1069109013">
    <w:abstractNumId w:val="3"/>
  </w:num>
  <w:num w:numId="24" w16cid:durableId="1001002977">
    <w:abstractNumId w:val="7"/>
  </w:num>
  <w:num w:numId="25" w16cid:durableId="1974290330">
    <w:abstractNumId w:val="18"/>
  </w:num>
  <w:num w:numId="26" w16cid:durableId="420226908">
    <w:abstractNumId w:val="17"/>
  </w:num>
  <w:num w:numId="27" w16cid:durableId="1931888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4C2"/>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3A5F"/>
    <w:rsid w:val="000559FE"/>
    <w:rsid w:val="00055EF4"/>
    <w:rsid w:val="0006034D"/>
    <w:rsid w:val="000604BD"/>
    <w:rsid w:val="00060F8E"/>
    <w:rsid w:val="00061385"/>
    <w:rsid w:val="00061681"/>
    <w:rsid w:val="00062D70"/>
    <w:rsid w:val="00064058"/>
    <w:rsid w:val="000649F7"/>
    <w:rsid w:val="00064ADA"/>
    <w:rsid w:val="00065130"/>
    <w:rsid w:val="000653C8"/>
    <w:rsid w:val="00066162"/>
    <w:rsid w:val="000675CF"/>
    <w:rsid w:val="000675D9"/>
    <w:rsid w:val="000705B1"/>
    <w:rsid w:val="00071FF6"/>
    <w:rsid w:val="000735DD"/>
    <w:rsid w:val="000736DF"/>
    <w:rsid w:val="00074AAA"/>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8EC"/>
    <w:rsid w:val="00095FFE"/>
    <w:rsid w:val="0009677B"/>
    <w:rsid w:val="000972E2"/>
    <w:rsid w:val="000A07E4"/>
    <w:rsid w:val="000A2B25"/>
    <w:rsid w:val="000A2B8A"/>
    <w:rsid w:val="000A5507"/>
    <w:rsid w:val="000A6BE3"/>
    <w:rsid w:val="000A768F"/>
    <w:rsid w:val="000B23E5"/>
    <w:rsid w:val="000B2664"/>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4BB8"/>
    <w:rsid w:val="000D6529"/>
    <w:rsid w:val="000D6997"/>
    <w:rsid w:val="000D714F"/>
    <w:rsid w:val="000D74E1"/>
    <w:rsid w:val="000E001C"/>
    <w:rsid w:val="000E0576"/>
    <w:rsid w:val="000E062E"/>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3793"/>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47B88"/>
    <w:rsid w:val="00152FCF"/>
    <w:rsid w:val="00153CF2"/>
    <w:rsid w:val="00155080"/>
    <w:rsid w:val="0015560D"/>
    <w:rsid w:val="00155CB5"/>
    <w:rsid w:val="0015687E"/>
    <w:rsid w:val="001576D5"/>
    <w:rsid w:val="001607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B4B"/>
    <w:rsid w:val="00186FB1"/>
    <w:rsid w:val="00192AAA"/>
    <w:rsid w:val="00193D54"/>
    <w:rsid w:val="00194262"/>
    <w:rsid w:val="00194567"/>
    <w:rsid w:val="00195A3E"/>
    <w:rsid w:val="0019638F"/>
    <w:rsid w:val="001A02D6"/>
    <w:rsid w:val="001A0362"/>
    <w:rsid w:val="001A223F"/>
    <w:rsid w:val="001A2B8B"/>
    <w:rsid w:val="001A3187"/>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66BC"/>
    <w:rsid w:val="001F70C5"/>
    <w:rsid w:val="001F735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0F2"/>
    <w:rsid w:val="00223DC2"/>
    <w:rsid w:val="0022512C"/>
    <w:rsid w:val="0022609D"/>
    <w:rsid w:val="00227476"/>
    <w:rsid w:val="00227CDF"/>
    <w:rsid w:val="00230D10"/>
    <w:rsid w:val="0023371E"/>
    <w:rsid w:val="002342F7"/>
    <w:rsid w:val="00234C55"/>
    <w:rsid w:val="00234FB1"/>
    <w:rsid w:val="00235294"/>
    <w:rsid w:val="002353B9"/>
    <w:rsid w:val="002358CA"/>
    <w:rsid w:val="00236EC9"/>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A22"/>
    <w:rsid w:val="002A4D81"/>
    <w:rsid w:val="002A53FB"/>
    <w:rsid w:val="002A5F84"/>
    <w:rsid w:val="002A6A7D"/>
    <w:rsid w:val="002A7298"/>
    <w:rsid w:val="002B027A"/>
    <w:rsid w:val="002B20EC"/>
    <w:rsid w:val="002B230D"/>
    <w:rsid w:val="002B2889"/>
    <w:rsid w:val="002B2907"/>
    <w:rsid w:val="002B644B"/>
    <w:rsid w:val="002B6995"/>
    <w:rsid w:val="002B6E3D"/>
    <w:rsid w:val="002B70C8"/>
    <w:rsid w:val="002B796F"/>
    <w:rsid w:val="002B79F3"/>
    <w:rsid w:val="002B7B42"/>
    <w:rsid w:val="002C00B4"/>
    <w:rsid w:val="002C07D9"/>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2DC"/>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07BA0"/>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46D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6FE"/>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255B"/>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1D73"/>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0C60"/>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2104"/>
    <w:rsid w:val="005C59D3"/>
    <w:rsid w:val="005C5BB3"/>
    <w:rsid w:val="005C5D10"/>
    <w:rsid w:val="005C681F"/>
    <w:rsid w:val="005C6AFB"/>
    <w:rsid w:val="005C7086"/>
    <w:rsid w:val="005D0978"/>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3CC"/>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4F06"/>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158"/>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5E4"/>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E19"/>
    <w:rsid w:val="006D3F3D"/>
    <w:rsid w:val="006D407E"/>
    <w:rsid w:val="006D4588"/>
    <w:rsid w:val="006D4E91"/>
    <w:rsid w:val="006D541D"/>
    <w:rsid w:val="006D6B09"/>
    <w:rsid w:val="006E061B"/>
    <w:rsid w:val="006E1058"/>
    <w:rsid w:val="006E1D6F"/>
    <w:rsid w:val="006E3C1B"/>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3678"/>
    <w:rsid w:val="00723A88"/>
    <w:rsid w:val="00723F03"/>
    <w:rsid w:val="007246B5"/>
    <w:rsid w:val="00724C17"/>
    <w:rsid w:val="0072524E"/>
    <w:rsid w:val="0072784A"/>
    <w:rsid w:val="00727C52"/>
    <w:rsid w:val="00730FC6"/>
    <w:rsid w:val="007319AD"/>
    <w:rsid w:val="00732361"/>
    <w:rsid w:val="00732BCA"/>
    <w:rsid w:val="00734354"/>
    <w:rsid w:val="00734583"/>
    <w:rsid w:val="00736A8F"/>
    <w:rsid w:val="00736FC3"/>
    <w:rsid w:val="007373D6"/>
    <w:rsid w:val="0074001B"/>
    <w:rsid w:val="00740117"/>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5AFB"/>
    <w:rsid w:val="00757787"/>
    <w:rsid w:val="00760809"/>
    <w:rsid w:val="00762EDA"/>
    <w:rsid w:val="00764029"/>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374A"/>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800"/>
    <w:rsid w:val="008F5CC2"/>
    <w:rsid w:val="008F5D63"/>
    <w:rsid w:val="008F612E"/>
    <w:rsid w:val="008F740F"/>
    <w:rsid w:val="0090112C"/>
    <w:rsid w:val="009049A9"/>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007"/>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A0D"/>
    <w:rsid w:val="00977D74"/>
    <w:rsid w:val="00980804"/>
    <w:rsid w:val="0098112F"/>
    <w:rsid w:val="00981685"/>
    <w:rsid w:val="0098219C"/>
    <w:rsid w:val="0098275C"/>
    <w:rsid w:val="0098396B"/>
    <w:rsid w:val="00983D78"/>
    <w:rsid w:val="00983E52"/>
    <w:rsid w:val="00983FE1"/>
    <w:rsid w:val="009854B3"/>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5208"/>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2BC2"/>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C7FB4"/>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5BF6"/>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5ECB"/>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D7E9B"/>
    <w:rsid w:val="00BE0BAF"/>
    <w:rsid w:val="00BE22E5"/>
    <w:rsid w:val="00BE3367"/>
    <w:rsid w:val="00BE3DFD"/>
    <w:rsid w:val="00BF08FB"/>
    <w:rsid w:val="00BF1AD2"/>
    <w:rsid w:val="00BF1E92"/>
    <w:rsid w:val="00BF337B"/>
    <w:rsid w:val="00BF46A0"/>
    <w:rsid w:val="00BF629A"/>
    <w:rsid w:val="00C00877"/>
    <w:rsid w:val="00C01261"/>
    <w:rsid w:val="00C018C4"/>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458"/>
    <w:rsid w:val="00C31502"/>
    <w:rsid w:val="00C31903"/>
    <w:rsid w:val="00C34729"/>
    <w:rsid w:val="00C34A06"/>
    <w:rsid w:val="00C35A87"/>
    <w:rsid w:val="00C3789B"/>
    <w:rsid w:val="00C402EA"/>
    <w:rsid w:val="00C409F4"/>
    <w:rsid w:val="00C41133"/>
    <w:rsid w:val="00C41AF5"/>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A9E"/>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537"/>
    <w:rsid w:val="00C80A3E"/>
    <w:rsid w:val="00C81146"/>
    <w:rsid w:val="00C82310"/>
    <w:rsid w:val="00C846E8"/>
    <w:rsid w:val="00C85239"/>
    <w:rsid w:val="00C85938"/>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81A"/>
    <w:rsid w:val="00D00F6F"/>
    <w:rsid w:val="00D0136F"/>
    <w:rsid w:val="00D02BD4"/>
    <w:rsid w:val="00D02C5D"/>
    <w:rsid w:val="00D038EB"/>
    <w:rsid w:val="00D0395A"/>
    <w:rsid w:val="00D03E5A"/>
    <w:rsid w:val="00D04281"/>
    <w:rsid w:val="00D05346"/>
    <w:rsid w:val="00D0694F"/>
    <w:rsid w:val="00D07065"/>
    <w:rsid w:val="00D075E2"/>
    <w:rsid w:val="00D10B3E"/>
    <w:rsid w:val="00D111CB"/>
    <w:rsid w:val="00D11B1F"/>
    <w:rsid w:val="00D11EBB"/>
    <w:rsid w:val="00D12682"/>
    <w:rsid w:val="00D1333F"/>
    <w:rsid w:val="00D14656"/>
    <w:rsid w:val="00D15824"/>
    <w:rsid w:val="00D1649D"/>
    <w:rsid w:val="00D168B0"/>
    <w:rsid w:val="00D16ACF"/>
    <w:rsid w:val="00D1766D"/>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6CB5"/>
    <w:rsid w:val="00DB761A"/>
    <w:rsid w:val="00DB7940"/>
    <w:rsid w:val="00DC1484"/>
    <w:rsid w:val="00DC1915"/>
    <w:rsid w:val="00DC2A03"/>
    <w:rsid w:val="00DC38B7"/>
    <w:rsid w:val="00DC498D"/>
    <w:rsid w:val="00DC4B31"/>
    <w:rsid w:val="00DC6D8D"/>
    <w:rsid w:val="00DC6F21"/>
    <w:rsid w:val="00DC6F9A"/>
    <w:rsid w:val="00DC7377"/>
    <w:rsid w:val="00DC7C14"/>
    <w:rsid w:val="00DC7D45"/>
    <w:rsid w:val="00DD00C4"/>
    <w:rsid w:val="00DD110D"/>
    <w:rsid w:val="00DD1140"/>
    <w:rsid w:val="00DD1AE9"/>
    <w:rsid w:val="00DD34D1"/>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22D"/>
    <w:rsid w:val="00DF0531"/>
    <w:rsid w:val="00DF0A7B"/>
    <w:rsid w:val="00DF16E2"/>
    <w:rsid w:val="00DF1CE8"/>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22F"/>
    <w:rsid w:val="00E205AC"/>
    <w:rsid w:val="00E20D0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3F9"/>
    <w:rsid w:val="00E6464B"/>
    <w:rsid w:val="00E64729"/>
    <w:rsid w:val="00E65E50"/>
    <w:rsid w:val="00E66A9E"/>
    <w:rsid w:val="00E677C7"/>
    <w:rsid w:val="00E67E7D"/>
    <w:rsid w:val="00E7028C"/>
    <w:rsid w:val="00E70782"/>
    <w:rsid w:val="00E70B76"/>
    <w:rsid w:val="00E71E52"/>
    <w:rsid w:val="00E726B5"/>
    <w:rsid w:val="00E732BE"/>
    <w:rsid w:val="00E73FF6"/>
    <w:rsid w:val="00E74AE6"/>
    <w:rsid w:val="00E770AF"/>
    <w:rsid w:val="00E77704"/>
    <w:rsid w:val="00E818A2"/>
    <w:rsid w:val="00E8190A"/>
    <w:rsid w:val="00E83174"/>
    <w:rsid w:val="00E832B2"/>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EC3"/>
    <w:rsid w:val="00EA1FCB"/>
    <w:rsid w:val="00EA215F"/>
    <w:rsid w:val="00EA21FB"/>
    <w:rsid w:val="00EA44CD"/>
    <w:rsid w:val="00EA44D5"/>
    <w:rsid w:val="00EA4E5F"/>
    <w:rsid w:val="00EA6AB9"/>
    <w:rsid w:val="00EB0117"/>
    <w:rsid w:val="00EB281F"/>
    <w:rsid w:val="00EB4347"/>
    <w:rsid w:val="00EB56D4"/>
    <w:rsid w:val="00EB6FB6"/>
    <w:rsid w:val="00EC03BF"/>
    <w:rsid w:val="00EC0743"/>
    <w:rsid w:val="00EC2365"/>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6AC4"/>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134"/>
    <w:rsid w:val="00F568C1"/>
    <w:rsid w:val="00F60893"/>
    <w:rsid w:val="00F610F9"/>
    <w:rsid w:val="00F61408"/>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169"/>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1917"/>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2AA52F"/>
  <w15:docId w15:val="{169E2771-87DA-49D3-BF88-0DB66BB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7446">
      <w:bodyDiv w:val="1"/>
      <w:marLeft w:val="0"/>
      <w:marRight w:val="0"/>
      <w:marTop w:val="0"/>
      <w:marBottom w:val="0"/>
      <w:divBdr>
        <w:top w:val="none" w:sz="0" w:space="0" w:color="auto"/>
        <w:left w:val="none" w:sz="0" w:space="0" w:color="auto"/>
        <w:bottom w:val="none" w:sz="0" w:space="0" w:color="auto"/>
        <w:right w:val="none" w:sz="0" w:space="0" w:color="auto"/>
      </w:divBdr>
    </w:div>
    <w:div w:id="1045178536">
      <w:bodyDiv w:val="1"/>
      <w:marLeft w:val="0"/>
      <w:marRight w:val="0"/>
      <w:marTop w:val="0"/>
      <w:marBottom w:val="0"/>
      <w:divBdr>
        <w:top w:val="none" w:sz="0" w:space="0" w:color="auto"/>
        <w:left w:val="none" w:sz="0" w:space="0" w:color="auto"/>
        <w:bottom w:val="none" w:sz="0" w:space="0" w:color="auto"/>
        <w:right w:val="none" w:sz="0" w:space="0" w:color="auto"/>
      </w:divBdr>
    </w:div>
    <w:div w:id="1062366787">
      <w:bodyDiv w:val="1"/>
      <w:marLeft w:val="0"/>
      <w:marRight w:val="0"/>
      <w:marTop w:val="0"/>
      <w:marBottom w:val="0"/>
      <w:divBdr>
        <w:top w:val="none" w:sz="0" w:space="0" w:color="auto"/>
        <w:left w:val="none" w:sz="0" w:space="0" w:color="auto"/>
        <w:bottom w:val="none" w:sz="0" w:space="0" w:color="auto"/>
        <w:right w:val="none" w:sz="0" w:space="0" w:color="auto"/>
      </w:divBdr>
    </w:div>
    <w:div w:id="1502547779">
      <w:bodyDiv w:val="1"/>
      <w:marLeft w:val="0"/>
      <w:marRight w:val="0"/>
      <w:marTop w:val="0"/>
      <w:marBottom w:val="0"/>
      <w:divBdr>
        <w:top w:val="none" w:sz="0" w:space="0" w:color="auto"/>
        <w:left w:val="none" w:sz="0" w:space="0" w:color="auto"/>
        <w:bottom w:val="none" w:sz="0" w:space="0" w:color="auto"/>
        <w:right w:val="none" w:sz="0" w:space="0" w:color="auto"/>
      </w:divBdr>
    </w:div>
    <w:div w:id="1828134091">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85A0-D606-4ACF-B985-77B8C0E0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3515</Words>
  <Characters>183</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池田　文絵</cp:lastModifiedBy>
  <cp:revision>2</cp:revision>
  <cp:lastPrinted>2015-09-09T06:19:00Z</cp:lastPrinted>
  <dcterms:created xsi:type="dcterms:W3CDTF">2025-08-27T02:01:00Z</dcterms:created>
  <dcterms:modified xsi:type="dcterms:W3CDTF">2025-08-27T02:01:00Z</dcterms:modified>
</cp:coreProperties>
</file>