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E0E8" w14:textId="4245084E" w:rsidR="007A5D80" w:rsidRDefault="00AF70FC" w:rsidP="007A5D80">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7A5D80">
        <w:rPr>
          <w:rFonts w:hAnsi="ＭＳ 明朝" w:cs="ＭＳ 明朝" w:hint="eastAsia"/>
          <w:spacing w:val="3"/>
          <w:kern w:val="0"/>
          <w:sz w:val="21"/>
          <w:szCs w:val="21"/>
        </w:rPr>
        <w:t>様式１</w:t>
      </w:r>
      <w:r w:rsidR="00A832FC">
        <w:rPr>
          <w:rFonts w:hAnsi="ＭＳ 明朝" w:cs="ＭＳ 明朝" w:hint="eastAsia"/>
          <w:spacing w:val="3"/>
          <w:kern w:val="0"/>
          <w:sz w:val="21"/>
          <w:szCs w:val="21"/>
        </w:rPr>
        <w:t>６</w:t>
      </w:r>
    </w:p>
    <w:p w14:paraId="26CEDE21"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p>
    <w:p w14:paraId="692C5427"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p>
    <w:p w14:paraId="64A556E6" w14:textId="77777777" w:rsidR="007A5D80" w:rsidRDefault="007A5D80" w:rsidP="007A5D80">
      <w:pPr>
        <w:wordWrap w:val="0"/>
        <w:autoSpaceDE w:val="0"/>
        <w:autoSpaceDN w:val="0"/>
        <w:adjustRightInd w:val="0"/>
        <w:spacing w:line="330" w:lineRule="exact"/>
        <w:jc w:val="center"/>
        <w:rPr>
          <w:rFonts w:hAnsi="ＭＳ 明朝" w:cs="ＭＳ 明朝"/>
          <w:kern w:val="0"/>
          <w:sz w:val="21"/>
          <w:szCs w:val="21"/>
        </w:rPr>
      </w:pPr>
      <w:r>
        <w:rPr>
          <w:rFonts w:hAnsi="ＭＳ 明朝" w:cs="ＭＳ 明朝" w:hint="eastAsia"/>
          <w:b/>
          <w:bCs/>
          <w:spacing w:val="4"/>
          <w:kern w:val="0"/>
          <w:sz w:val="30"/>
          <w:szCs w:val="30"/>
        </w:rPr>
        <w:t>変　　　更　　　届</w:t>
      </w:r>
    </w:p>
    <w:p w14:paraId="3603A3A0"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p>
    <w:p w14:paraId="44A90472"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p>
    <w:p w14:paraId="231C62A8" w14:textId="77777777" w:rsidR="007A5D80" w:rsidRDefault="007A5D80" w:rsidP="007A5D80">
      <w:pPr>
        <w:wordWrap w:val="0"/>
        <w:autoSpaceDE w:val="0"/>
        <w:autoSpaceDN w:val="0"/>
        <w:adjustRightInd w:val="0"/>
        <w:spacing w:line="221" w:lineRule="exact"/>
        <w:jc w:val="right"/>
        <w:rPr>
          <w:rFonts w:hAnsi="ＭＳ 明朝" w:cs="ＭＳ 明朝"/>
          <w:kern w:val="0"/>
          <w:sz w:val="21"/>
          <w:szCs w:val="21"/>
        </w:rPr>
      </w:pPr>
      <w:r>
        <w:rPr>
          <w:rFonts w:hAnsi="ＭＳ 明朝" w:cs="ＭＳ 明朝" w:hint="eastAsia"/>
          <w:spacing w:val="3"/>
          <w:kern w:val="0"/>
          <w:sz w:val="21"/>
          <w:szCs w:val="21"/>
        </w:rPr>
        <w:t xml:space="preserve">令和　　年　　月　　日　　</w:t>
      </w:r>
    </w:p>
    <w:p w14:paraId="13018753" w14:textId="77777777" w:rsidR="007A5D80" w:rsidRDefault="007A5D80" w:rsidP="007A5D80">
      <w:pPr>
        <w:wordWrap w:val="0"/>
        <w:autoSpaceDE w:val="0"/>
        <w:autoSpaceDN w:val="0"/>
        <w:adjustRightInd w:val="0"/>
        <w:spacing w:line="221" w:lineRule="exact"/>
        <w:rPr>
          <w:rFonts w:hAnsi="ＭＳ 明朝" w:cs="ＭＳ 明朝"/>
          <w:spacing w:val="3"/>
          <w:kern w:val="0"/>
          <w:sz w:val="21"/>
          <w:szCs w:val="21"/>
        </w:rPr>
      </w:pPr>
    </w:p>
    <w:p w14:paraId="3CB128C9" w14:textId="77777777" w:rsidR="007A5D80" w:rsidRDefault="007A5D80" w:rsidP="007A5D80">
      <w:pPr>
        <w:wordWrap w:val="0"/>
        <w:autoSpaceDE w:val="0"/>
        <w:autoSpaceDN w:val="0"/>
        <w:adjustRightInd w:val="0"/>
        <w:spacing w:line="221" w:lineRule="exact"/>
        <w:rPr>
          <w:rFonts w:hAnsi="ＭＳ 明朝" w:cs="ＭＳ 明朝"/>
          <w:spacing w:val="3"/>
          <w:kern w:val="0"/>
          <w:sz w:val="21"/>
          <w:szCs w:val="21"/>
        </w:rPr>
      </w:pPr>
    </w:p>
    <w:p w14:paraId="7376723F" w14:textId="77777777" w:rsidR="007A5D80" w:rsidRDefault="007A5D80" w:rsidP="007A5D80">
      <w:pPr>
        <w:wordWrap w:val="0"/>
        <w:autoSpaceDE w:val="0"/>
        <w:autoSpaceDN w:val="0"/>
        <w:adjustRightInd w:val="0"/>
        <w:spacing w:line="221" w:lineRule="exact"/>
        <w:rPr>
          <w:rFonts w:hAnsi="ＭＳ 明朝" w:cs="ＭＳ 明朝"/>
          <w:kern w:val="0"/>
          <w:sz w:val="21"/>
          <w:szCs w:val="21"/>
          <w:lang w:eastAsia="zh-TW"/>
        </w:rPr>
      </w:pPr>
      <w:r>
        <w:rPr>
          <w:rFonts w:hAnsi="ＭＳ 明朝" w:cs="ＭＳ 明朝" w:hint="eastAsia"/>
          <w:spacing w:val="3"/>
          <w:kern w:val="0"/>
          <w:sz w:val="21"/>
          <w:szCs w:val="21"/>
          <w:lang w:eastAsia="zh-TW"/>
        </w:rPr>
        <w:t>兵庫県　　　県民局長　様</w:t>
      </w:r>
    </w:p>
    <w:p w14:paraId="2209C2D0" w14:textId="77777777" w:rsidR="007A5D80" w:rsidRDefault="007A5D80" w:rsidP="007A5D80">
      <w:pPr>
        <w:wordWrap w:val="0"/>
        <w:autoSpaceDE w:val="0"/>
        <w:autoSpaceDN w:val="0"/>
        <w:adjustRightInd w:val="0"/>
        <w:spacing w:line="221" w:lineRule="exact"/>
        <w:rPr>
          <w:rFonts w:hAnsi="ＭＳ 明朝" w:cs="ＭＳ 明朝"/>
          <w:kern w:val="0"/>
          <w:sz w:val="21"/>
          <w:szCs w:val="21"/>
          <w:lang w:eastAsia="zh-TW"/>
        </w:rPr>
      </w:pPr>
    </w:p>
    <w:p w14:paraId="6B837D00" w14:textId="77777777" w:rsidR="007A5D80" w:rsidRDefault="007A5D80" w:rsidP="007A5D80">
      <w:pPr>
        <w:wordWrap w:val="0"/>
        <w:autoSpaceDE w:val="0"/>
        <w:autoSpaceDN w:val="0"/>
        <w:adjustRightInd w:val="0"/>
        <w:spacing w:line="221" w:lineRule="exact"/>
        <w:rPr>
          <w:rFonts w:hAnsi="ＭＳ 明朝" w:cs="ＭＳ 明朝"/>
          <w:kern w:val="0"/>
          <w:sz w:val="21"/>
          <w:szCs w:val="21"/>
          <w:lang w:eastAsia="zh-TW"/>
        </w:rPr>
      </w:pPr>
    </w:p>
    <w:p w14:paraId="2E5F683B" w14:textId="77777777" w:rsidR="007A5D80" w:rsidRDefault="007A5D80" w:rsidP="007A5D80">
      <w:pPr>
        <w:wordWrap w:val="0"/>
        <w:autoSpaceDE w:val="0"/>
        <w:autoSpaceDN w:val="0"/>
        <w:adjustRightInd w:val="0"/>
        <w:spacing w:line="221" w:lineRule="exact"/>
        <w:rPr>
          <w:rFonts w:hAnsi="ＭＳ 明朝" w:cs="ＭＳ 明朝"/>
          <w:spacing w:val="1"/>
          <w:kern w:val="0"/>
          <w:sz w:val="21"/>
          <w:szCs w:val="21"/>
          <w:lang w:eastAsia="zh-TW"/>
        </w:rPr>
      </w:pPr>
    </w:p>
    <w:p w14:paraId="1D2E6365" w14:textId="77777777" w:rsidR="007A5D80" w:rsidRDefault="007A5D80" w:rsidP="007A5D80">
      <w:pPr>
        <w:wordWrap w:val="0"/>
        <w:autoSpaceDE w:val="0"/>
        <w:autoSpaceDN w:val="0"/>
        <w:adjustRightInd w:val="0"/>
        <w:spacing w:line="221" w:lineRule="exact"/>
        <w:rPr>
          <w:rFonts w:hAnsi="ＭＳ 明朝" w:cs="ＭＳ 明朝"/>
          <w:kern w:val="0"/>
          <w:sz w:val="21"/>
          <w:szCs w:val="21"/>
          <w:u w:val="single"/>
        </w:rPr>
      </w:pPr>
      <w:r>
        <w:rPr>
          <w:rFonts w:hAnsi="ＭＳ 明朝" w:cs="ＭＳ 明朝" w:hint="eastAsia"/>
          <w:spacing w:val="1"/>
          <w:kern w:val="0"/>
          <w:sz w:val="21"/>
          <w:szCs w:val="21"/>
          <w:lang w:eastAsia="zh-TW"/>
        </w:rPr>
        <w:t xml:space="preserve">                               </w:t>
      </w:r>
      <w:r>
        <w:rPr>
          <w:rFonts w:hAnsi="ＭＳ 明朝" w:cs="ＭＳ 明朝" w:hint="eastAsia"/>
          <w:spacing w:val="3"/>
          <w:kern w:val="0"/>
          <w:sz w:val="21"/>
          <w:szCs w:val="21"/>
          <w:lang w:eastAsia="zh-TW"/>
        </w:rPr>
        <w:t xml:space="preserve">　　　　　</w:t>
      </w:r>
      <w:r>
        <w:rPr>
          <w:rFonts w:hAnsi="ＭＳ 明朝" w:cs="ＭＳ 明朝" w:hint="eastAsia"/>
          <w:spacing w:val="1"/>
          <w:kern w:val="0"/>
          <w:sz w:val="21"/>
          <w:szCs w:val="21"/>
          <w:lang w:eastAsia="zh-TW"/>
        </w:rPr>
        <w:t xml:space="preserve"> </w:t>
      </w:r>
      <w:r>
        <w:rPr>
          <w:rFonts w:hAnsi="ＭＳ 明朝" w:cs="ＭＳ 明朝" w:hint="eastAsia"/>
          <w:spacing w:val="1"/>
          <w:kern w:val="0"/>
          <w:sz w:val="21"/>
          <w:szCs w:val="21"/>
        </w:rPr>
        <w:t xml:space="preserve">　　　　</w:t>
      </w:r>
      <w:r>
        <w:rPr>
          <w:rFonts w:hAnsi="ＭＳ 明朝" w:cs="ＭＳ 明朝" w:hint="eastAsia"/>
          <w:spacing w:val="1"/>
          <w:kern w:val="0"/>
          <w:sz w:val="21"/>
          <w:szCs w:val="21"/>
          <w:lang w:eastAsia="zh-TW"/>
        </w:rPr>
        <w:t xml:space="preserve"> </w:t>
      </w:r>
      <w:r>
        <w:rPr>
          <w:rFonts w:hAnsi="ＭＳ 明朝" w:cs="ＭＳ 明朝" w:hint="eastAsia"/>
          <w:spacing w:val="3"/>
          <w:kern w:val="0"/>
          <w:sz w:val="21"/>
          <w:szCs w:val="21"/>
          <w:lang w:eastAsia="zh-TW"/>
        </w:rPr>
        <w:t xml:space="preserve">　</w:t>
      </w:r>
      <w:r>
        <w:rPr>
          <w:rFonts w:hAnsi="ＭＳ 明朝" w:cs="ＭＳ 明朝" w:hint="eastAsia"/>
          <w:spacing w:val="3"/>
          <w:kern w:val="0"/>
          <w:sz w:val="21"/>
          <w:szCs w:val="21"/>
          <w:u w:val="single"/>
        </w:rPr>
        <w:t xml:space="preserve">管理者名　</w:t>
      </w:r>
      <w:r>
        <w:rPr>
          <w:rFonts w:hAnsi="ＭＳ 明朝" w:cs="ＭＳ 明朝" w:hint="eastAsia"/>
          <w:spacing w:val="1"/>
          <w:kern w:val="0"/>
          <w:sz w:val="21"/>
          <w:szCs w:val="21"/>
          <w:u w:val="single"/>
        </w:rPr>
        <w:t xml:space="preserve">                           　   </w:t>
      </w:r>
    </w:p>
    <w:p w14:paraId="17A7E9DE"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p>
    <w:p w14:paraId="1FC3AAC3"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p>
    <w:p w14:paraId="307ACEC3" w14:textId="77777777" w:rsidR="007A5D80" w:rsidRDefault="007A5D80" w:rsidP="007A5D80">
      <w:pPr>
        <w:wordWrap w:val="0"/>
        <w:autoSpaceDE w:val="0"/>
        <w:autoSpaceDN w:val="0"/>
        <w:adjustRightInd w:val="0"/>
        <w:spacing w:line="221" w:lineRule="exact"/>
        <w:rPr>
          <w:rFonts w:hAnsi="ＭＳ 明朝" w:cs="ＭＳ 明朝"/>
          <w:kern w:val="0"/>
          <w:sz w:val="21"/>
          <w:szCs w:val="21"/>
        </w:rPr>
      </w:pPr>
      <w:r>
        <w:rPr>
          <w:rFonts w:hAnsi="ＭＳ 明朝" w:cs="ＭＳ 明朝" w:hint="eastAsia"/>
          <w:spacing w:val="1"/>
          <w:kern w:val="0"/>
          <w:sz w:val="21"/>
          <w:szCs w:val="21"/>
        </w:rPr>
        <w:t xml:space="preserve">  </w:t>
      </w:r>
      <w:r>
        <w:rPr>
          <w:rFonts w:hAnsi="ＭＳ 明朝" w:cs="ＭＳ 明朝" w:hint="eastAsia"/>
          <w:spacing w:val="3"/>
          <w:kern w:val="0"/>
          <w:sz w:val="21"/>
          <w:szCs w:val="21"/>
        </w:rPr>
        <w:t>医療法第１５条第３項の規定により備えた診療用エックス線装置等を変更しましたので次のとおり届け出ます。</w:t>
      </w:r>
    </w:p>
    <w:p w14:paraId="725AD319" w14:textId="77777777" w:rsidR="007A5D80" w:rsidRDefault="007A5D80" w:rsidP="007A5D80">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4A0" w:firstRow="1" w:lastRow="0" w:firstColumn="1" w:lastColumn="0" w:noHBand="0" w:noVBand="1"/>
      </w:tblPr>
      <w:tblGrid>
        <w:gridCol w:w="1728"/>
        <w:gridCol w:w="1512"/>
        <w:gridCol w:w="6264"/>
      </w:tblGrid>
      <w:tr w:rsidR="007A5D80" w14:paraId="11AEE464" w14:textId="77777777" w:rsidTr="007A5D80">
        <w:trPr>
          <w:cantSplit/>
          <w:trHeight w:hRule="exact" w:val="876"/>
        </w:trPr>
        <w:tc>
          <w:tcPr>
            <w:tcW w:w="1728" w:type="dxa"/>
            <w:vMerge w:val="restart"/>
            <w:tcBorders>
              <w:top w:val="single" w:sz="12" w:space="0" w:color="auto"/>
              <w:left w:val="single" w:sz="12" w:space="0" w:color="auto"/>
              <w:bottom w:val="single" w:sz="4" w:space="0" w:color="000000"/>
              <w:right w:val="nil"/>
            </w:tcBorders>
            <w:vAlign w:val="center"/>
          </w:tcPr>
          <w:p w14:paraId="21615221" w14:textId="77777777" w:rsidR="007A5D80" w:rsidRDefault="007A5D80">
            <w:pPr>
              <w:wordWrap w:val="0"/>
              <w:autoSpaceDE w:val="0"/>
              <w:autoSpaceDN w:val="0"/>
              <w:adjustRightInd w:val="0"/>
              <w:spacing w:line="221" w:lineRule="exact"/>
              <w:jc w:val="center"/>
              <w:rPr>
                <w:rFonts w:hAnsi="ＭＳ 明朝" w:cs="ＭＳ 明朝"/>
                <w:kern w:val="0"/>
                <w:sz w:val="21"/>
                <w:szCs w:val="21"/>
              </w:rPr>
            </w:pPr>
            <w:r>
              <w:rPr>
                <w:rFonts w:hAnsi="ＭＳ 明朝" w:cs="ＭＳ 明朝" w:hint="eastAsia"/>
                <w:spacing w:val="3"/>
                <w:kern w:val="0"/>
                <w:sz w:val="21"/>
                <w:szCs w:val="21"/>
              </w:rPr>
              <w:t xml:space="preserve">病　</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 xml:space="preserve">　院</w:t>
            </w:r>
          </w:p>
          <w:p w14:paraId="2D989322" w14:textId="77777777" w:rsidR="007A5D80" w:rsidRDefault="007A5D80">
            <w:pPr>
              <w:wordWrap w:val="0"/>
              <w:autoSpaceDE w:val="0"/>
              <w:autoSpaceDN w:val="0"/>
              <w:adjustRightInd w:val="0"/>
              <w:spacing w:line="221" w:lineRule="exact"/>
              <w:jc w:val="center"/>
              <w:rPr>
                <w:rFonts w:hAnsi="ＭＳ 明朝" w:cs="ＭＳ 明朝"/>
                <w:kern w:val="0"/>
                <w:sz w:val="21"/>
                <w:szCs w:val="21"/>
              </w:rPr>
            </w:pPr>
          </w:p>
          <w:p w14:paraId="51513C58" w14:textId="77777777" w:rsidR="007A5D80" w:rsidRDefault="007A5D80">
            <w:pPr>
              <w:wordWrap w:val="0"/>
              <w:autoSpaceDE w:val="0"/>
              <w:autoSpaceDN w:val="0"/>
              <w:adjustRightInd w:val="0"/>
              <w:spacing w:line="221" w:lineRule="exact"/>
              <w:jc w:val="center"/>
              <w:rPr>
                <w:rFonts w:hAnsi="ＭＳ 明朝" w:cs="ＭＳ 明朝"/>
                <w:kern w:val="0"/>
                <w:sz w:val="21"/>
                <w:szCs w:val="21"/>
              </w:rPr>
            </w:pPr>
            <w:r>
              <w:rPr>
                <w:rFonts w:hAnsi="ＭＳ 明朝" w:cs="ＭＳ 明朝" w:hint="eastAsia"/>
                <w:spacing w:val="3"/>
                <w:kern w:val="0"/>
                <w:sz w:val="21"/>
                <w:szCs w:val="21"/>
              </w:rPr>
              <w:t>又　は</w:t>
            </w:r>
          </w:p>
          <w:p w14:paraId="3484D044" w14:textId="77777777" w:rsidR="007A5D80" w:rsidRDefault="007A5D80">
            <w:pPr>
              <w:wordWrap w:val="0"/>
              <w:autoSpaceDE w:val="0"/>
              <w:autoSpaceDN w:val="0"/>
              <w:adjustRightInd w:val="0"/>
              <w:spacing w:line="221" w:lineRule="exact"/>
              <w:jc w:val="center"/>
              <w:rPr>
                <w:rFonts w:hAnsi="ＭＳ 明朝" w:cs="ＭＳ 明朝"/>
                <w:kern w:val="0"/>
                <w:sz w:val="21"/>
                <w:szCs w:val="21"/>
              </w:rPr>
            </w:pPr>
          </w:p>
          <w:p w14:paraId="66368170" w14:textId="77777777" w:rsidR="007A5D80" w:rsidRDefault="007A5D80">
            <w:pPr>
              <w:wordWrap w:val="0"/>
              <w:autoSpaceDE w:val="0"/>
              <w:autoSpaceDN w:val="0"/>
              <w:adjustRightInd w:val="0"/>
              <w:spacing w:line="221" w:lineRule="exact"/>
              <w:jc w:val="center"/>
              <w:rPr>
                <w:rFonts w:hAnsi="ＭＳ 明朝" w:cs="ＭＳ 明朝"/>
                <w:kern w:val="0"/>
                <w:sz w:val="21"/>
                <w:szCs w:val="21"/>
              </w:rPr>
            </w:pPr>
            <w:r>
              <w:rPr>
                <w:rFonts w:hAnsi="ＭＳ 明朝" w:cs="ＭＳ 明朝" w:hint="eastAsia"/>
                <w:spacing w:val="3"/>
                <w:kern w:val="0"/>
                <w:sz w:val="21"/>
                <w:szCs w:val="21"/>
              </w:rPr>
              <w:t>診</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療</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hideMark/>
          </w:tcPr>
          <w:p w14:paraId="5410A37E" w14:textId="77777777" w:rsidR="007A5D80" w:rsidRDefault="007A5D80">
            <w:pPr>
              <w:wordWrap w:val="0"/>
              <w:autoSpaceDE w:val="0"/>
              <w:autoSpaceDN w:val="0"/>
              <w:adjustRightInd w:val="0"/>
              <w:jc w:val="center"/>
              <w:rPr>
                <w:rFonts w:hAnsi="ＭＳ 明朝" w:cs="ＭＳ 明朝"/>
                <w:spacing w:val="3"/>
                <w:kern w:val="0"/>
              </w:rPr>
            </w:pPr>
            <w:r>
              <w:rPr>
                <w:rFonts w:hAnsi="ＭＳ 明朝" w:cs="ＭＳ 明朝"/>
                <w:spacing w:val="3"/>
                <w:kern w:val="0"/>
              </w:rPr>
              <w:ruby>
                <w:rubyPr>
                  <w:rubyAlign w:val="center"/>
                  <w:hps w:val="11"/>
                  <w:hpsRaise w:val="20"/>
                  <w:hpsBaseText w:val="22"/>
                  <w:lid w:val="ja-JP"/>
                </w:rubyPr>
                <w:rt>
                  <w:r w:rsidR="007A5D80">
                    <w:rPr>
                      <w:rFonts w:hAnsi="ＭＳ 明朝" w:cs="ＭＳ 明朝" w:hint="eastAsia"/>
                      <w:kern w:val="0"/>
                      <w:sz w:val="11"/>
                      <w:szCs w:val="11"/>
                    </w:rPr>
                    <w:t>ふ  り  が  な</w:t>
                  </w:r>
                </w:rt>
                <w:rubyBase>
                  <w:r w:rsidR="007A5D80">
                    <w:rPr>
                      <w:rFonts w:hAnsi="ＭＳ 明朝" w:cs="ＭＳ 明朝" w:hint="eastAsia"/>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14:paraId="1D5CF1A4" w14:textId="77777777" w:rsidR="007A5D80" w:rsidRDefault="007A5D80">
            <w:pPr>
              <w:wordWrap w:val="0"/>
              <w:autoSpaceDE w:val="0"/>
              <w:autoSpaceDN w:val="0"/>
              <w:adjustRightInd w:val="0"/>
              <w:spacing w:before="116" w:line="221" w:lineRule="exact"/>
              <w:rPr>
                <w:rFonts w:hAnsi="ＭＳ 明朝" w:cs="ＭＳ 明朝"/>
                <w:kern w:val="0"/>
                <w:sz w:val="21"/>
                <w:szCs w:val="21"/>
              </w:rPr>
            </w:pPr>
          </w:p>
        </w:tc>
      </w:tr>
      <w:tr w:rsidR="007A5D80" w14:paraId="40BAE07F" w14:textId="77777777" w:rsidTr="007A5D80">
        <w:trPr>
          <w:cantSplit/>
          <w:trHeight w:hRule="exact" w:val="1324"/>
        </w:trPr>
        <w:tc>
          <w:tcPr>
            <w:tcW w:w="9504" w:type="dxa"/>
            <w:vMerge/>
            <w:tcBorders>
              <w:top w:val="single" w:sz="12" w:space="0" w:color="auto"/>
              <w:left w:val="single" w:sz="12" w:space="0" w:color="auto"/>
              <w:bottom w:val="single" w:sz="4" w:space="0" w:color="000000"/>
              <w:right w:val="nil"/>
            </w:tcBorders>
            <w:vAlign w:val="center"/>
            <w:hideMark/>
          </w:tcPr>
          <w:p w14:paraId="7D7C9290" w14:textId="77777777" w:rsidR="007A5D80" w:rsidRDefault="007A5D80">
            <w:pPr>
              <w:widowControl/>
              <w:jc w:val="left"/>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hideMark/>
          </w:tcPr>
          <w:p w14:paraId="2F0F8E08" w14:textId="77777777" w:rsidR="007A5D80" w:rsidRDefault="007A5D80">
            <w:pPr>
              <w:wordWrap w:val="0"/>
              <w:autoSpaceDE w:val="0"/>
              <w:autoSpaceDN w:val="0"/>
              <w:adjustRightInd w:val="0"/>
              <w:spacing w:line="221" w:lineRule="exact"/>
              <w:jc w:val="center"/>
              <w:rPr>
                <w:rFonts w:hAnsi="ＭＳ 明朝" w:cs="ＭＳ 明朝"/>
                <w:kern w:val="0"/>
                <w:sz w:val="21"/>
                <w:szCs w:val="21"/>
              </w:rPr>
            </w:pPr>
            <w:r>
              <w:rPr>
                <w:rFonts w:hAnsi="ＭＳ 明朝" w:cs="ＭＳ 明朝" w:hint="eastAsia"/>
                <w:spacing w:val="3"/>
                <w:kern w:val="0"/>
                <w:sz w:val="21"/>
                <w:szCs w:val="21"/>
              </w:rPr>
              <w:t>所</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在</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14:paraId="02C89C28" w14:textId="77777777" w:rsidR="007A5D80" w:rsidRDefault="007A5D80">
            <w:pPr>
              <w:wordWrap w:val="0"/>
              <w:autoSpaceDE w:val="0"/>
              <w:autoSpaceDN w:val="0"/>
              <w:adjustRightInd w:val="0"/>
              <w:spacing w:before="116" w:line="221" w:lineRule="exact"/>
              <w:rPr>
                <w:rFonts w:hAnsi="ＭＳ 明朝" w:cs="ＭＳ 明朝"/>
                <w:kern w:val="0"/>
                <w:sz w:val="21"/>
                <w:szCs w:val="21"/>
              </w:rPr>
            </w:pPr>
            <w:r>
              <w:rPr>
                <w:rFonts w:hAnsi="ＭＳ 明朝" w:cs="ＭＳ 明朝" w:hint="eastAsia"/>
                <w:spacing w:val="1"/>
                <w:kern w:val="0"/>
                <w:sz w:val="21"/>
                <w:szCs w:val="21"/>
              </w:rPr>
              <w:t xml:space="preserve"> </w:t>
            </w:r>
            <w:r>
              <w:rPr>
                <w:rFonts w:hAnsi="ＭＳ 明朝" w:cs="ＭＳ 明朝" w:hint="eastAsia"/>
                <w:spacing w:val="1"/>
                <w:kern w:val="0"/>
              </w:rPr>
              <w:t>〒　　　－</w:t>
            </w:r>
          </w:p>
          <w:p w14:paraId="651B5670" w14:textId="77777777" w:rsidR="007A5D80" w:rsidRDefault="007A5D80">
            <w:pPr>
              <w:wordWrap w:val="0"/>
              <w:autoSpaceDE w:val="0"/>
              <w:autoSpaceDN w:val="0"/>
              <w:adjustRightInd w:val="0"/>
              <w:spacing w:line="221" w:lineRule="exact"/>
              <w:rPr>
                <w:rFonts w:hAnsi="ＭＳ 明朝" w:cs="ＭＳ 明朝"/>
                <w:kern w:val="0"/>
                <w:sz w:val="21"/>
                <w:szCs w:val="21"/>
              </w:rPr>
            </w:pPr>
          </w:p>
          <w:p w14:paraId="64CFF176" w14:textId="77777777" w:rsidR="007A5D80" w:rsidRDefault="007A5D80">
            <w:pPr>
              <w:wordWrap w:val="0"/>
              <w:autoSpaceDE w:val="0"/>
              <w:autoSpaceDN w:val="0"/>
              <w:adjustRightInd w:val="0"/>
              <w:spacing w:line="221" w:lineRule="exact"/>
              <w:rPr>
                <w:rFonts w:hAnsi="ＭＳ 明朝" w:cs="ＭＳ 明朝"/>
                <w:kern w:val="0"/>
                <w:sz w:val="21"/>
                <w:szCs w:val="21"/>
              </w:rPr>
            </w:pPr>
          </w:p>
          <w:p w14:paraId="186F267E" w14:textId="77777777" w:rsidR="007A5D80" w:rsidRDefault="007A5D80">
            <w:pPr>
              <w:wordWrap w:val="0"/>
              <w:autoSpaceDE w:val="0"/>
              <w:autoSpaceDN w:val="0"/>
              <w:adjustRightInd w:val="0"/>
              <w:spacing w:line="221" w:lineRule="exact"/>
              <w:rPr>
                <w:rFonts w:hAnsi="ＭＳ 明朝" w:cs="ＭＳ 明朝"/>
                <w:kern w:val="0"/>
                <w:sz w:val="21"/>
                <w:szCs w:val="21"/>
              </w:rPr>
            </w:pPr>
            <w:r>
              <w:rPr>
                <w:rFonts w:hAnsi="ＭＳ 明朝" w:cs="ＭＳ 明朝" w:hint="eastAsia"/>
                <w:spacing w:val="1"/>
                <w:kern w:val="0"/>
                <w:sz w:val="21"/>
                <w:szCs w:val="21"/>
              </w:rPr>
              <w:t xml:space="preserve">                              </w:t>
            </w:r>
            <w:r>
              <w:rPr>
                <w:rFonts w:hAnsi="ＭＳ 明朝" w:cs="ＭＳ 明朝" w:hint="eastAsia"/>
                <w:spacing w:val="3"/>
                <w:kern w:val="0"/>
                <w:sz w:val="21"/>
                <w:szCs w:val="21"/>
              </w:rPr>
              <w:t>TEL　　　　(　　)</w:t>
            </w:r>
          </w:p>
          <w:p w14:paraId="7B247574" w14:textId="77777777" w:rsidR="007A5D80" w:rsidRDefault="007A5D80">
            <w:pPr>
              <w:wordWrap w:val="0"/>
              <w:autoSpaceDE w:val="0"/>
              <w:autoSpaceDN w:val="0"/>
              <w:adjustRightInd w:val="0"/>
              <w:spacing w:line="221" w:lineRule="exact"/>
              <w:rPr>
                <w:rFonts w:hAnsi="ＭＳ 明朝" w:cs="ＭＳ 明朝"/>
                <w:kern w:val="0"/>
                <w:sz w:val="21"/>
                <w:szCs w:val="21"/>
              </w:rPr>
            </w:pPr>
            <w:r>
              <w:rPr>
                <w:rFonts w:hAnsi="ＭＳ 明朝" w:cs="ＭＳ 明朝" w:hint="eastAsia"/>
                <w:spacing w:val="1"/>
                <w:kern w:val="0"/>
                <w:sz w:val="21"/>
                <w:szCs w:val="21"/>
              </w:rPr>
              <w:t xml:space="preserve">                              </w:t>
            </w:r>
            <w:r>
              <w:rPr>
                <w:rFonts w:hAnsi="ＭＳ 明朝" w:cs="ＭＳ 明朝" w:hint="eastAsia"/>
                <w:spacing w:val="3"/>
                <w:kern w:val="0"/>
                <w:sz w:val="21"/>
                <w:szCs w:val="21"/>
              </w:rPr>
              <w:t>FAX</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w:t>
            </w:r>
            <w:r>
              <w:rPr>
                <w:rFonts w:hAnsi="ＭＳ 明朝" w:cs="ＭＳ 明朝" w:hint="eastAsia"/>
                <w:spacing w:val="1"/>
                <w:kern w:val="0"/>
                <w:sz w:val="21"/>
                <w:szCs w:val="21"/>
              </w:rPr>
              <w:t xml:space="preserve">    </w:t>
            </w:r>
            <w:r>
              <w:rPr>
                <w:rFonts w:hAnsi="ＭＳ 明朝" w:cs="ＭＳ 明朝" w:hint="eastAsia"/>
                <w:spacing w:val="3"/>
                <w:kern w:val="0"/>
                <w:sz w:val="21"/>
                <w:szCs w:val="21"/>
              </w:rPr>
              <w:t>)</w:t>
            </w:r>
          </w:p>
        </w:tc>
      </w:tr>
      <w:tr w:rsidR="007A5D80" w14:paraId="0DEAEE82" w14:textId="77777777" w:rsidTr="007A5D80">
        <w:trPr>
          <w:trHeight w:hRule="exact" w:val="639"/>
        </w:trPr>
        <w:tc>
          <w:tcPr>
            <w:tcW w:w="3240" w:type="dxa"/>
            <w:gridSpan w:val="2"/>
            <w:tcBorders>
              <w:top w:val="nil"/>
              <w:left w:val="single" w:sz="12" w:space="0" w:color="auto"/>
              <w:bottom w:val="single" w:sz="4" w:space="0" w:color="000000"/>
              <w:right w:val="single" w:sz="4" w:space="0" w:color="000000"/>
            </w:tcBorders>
            <w:vAlign w:val="center"/>
            <w:hideMark/>
          </w:tcPr>
          <w:p w14:paraId="5C433DA1" w14:textId="77777777" w:rsidR="007A5D80" w:rsidRDefault="007A5D80">
            <w:pPr>
              <w:autoSpaceDE w:val="0"/>
              <w:autoSpaceDN w:val="0"/>
              <w:adjustRightInd w:val="0"/>
              <w:spacing w:before="116" w:line="221" w:lineRule="exact"/>
              <w:jc w:val="center"/>
              <w:rPr>
                <w:rFonts w:hAnsi="ＭＳ 明朝" w:cs="ＭＳ 明朝"/>
                <w:kern w:val="0"/>
                <w:sz w:val="21"/>
                <w:szCs w:val="21"/>
              </w:rPr>
            </w:pPr>
            <w:r>
              <w:rPr>
                <w:rFonts w:hAnsi="ＭＳ 明朝" w:cs="ＭＳ 明朝" w:hint="eastAsia"/>
                <w:spacing w:val="3"/>
                <w:kern w:val="0"/>
                <w:sz w:val="21"/>
                <w:szCs w:val="21"/>
              </w:rPr>
              <w:t>変更（予定）年月日</w:t>
            </w:r>
          </w:p>
        </w:tc>
        <w:tc>
          <w:tcPr>
            <w:tcW w:w="6264" w:type="dxa"/>
            <w:tcBorders>
              <w:top w:val="nil"/>
              <w:left w:val="nil"/>
              <w:bottom w:val="single" w:sz="4" w:space="0" w:color="000000"/>
              <w:right w:val="single" w:sz="12" w:space="0" w:color="auto"/>
            </w:tcBorders>
            <w:vAlign w:val="center"/>
            <w:hideMark/>
          </w:tcPr>
          <w:p w14:paraId="1AA02CFF" w14:textId="77777777" w:rsidR="007A5D80" w:rsidRDefault="007A5D80">
            <w:pPr>
              <w:wordWrap w:val="0"/>
              <w:autoSpaceDE w:val="0"/>
              <w:autoSpaceDN w:val="0"/>
              <w:adjustRightInd w:val="0"/>
              <w:spacing w:before="116" w:line="221" w:lineRule="exact"/>
              <w:jc w:val="center"/>
              <w:rPr>
                <w:rFonts w:hAnsi="ＭＳ 明朝" w:cs="ＭＳ 明朝"/>
                <w:kern w:val="0"/>
                <w:sz w:val="21"/>
                <w:szCs w:val="21"/>
              </w:rPr>
            </w:pPr>
            <w:r>
              <w:rPr>
                <w:rFonts w:hAnsi="ＭＳ 明朝" w:cs="ＭＳ 明朝" w:hint="eastAsia"/>
                <w:spacing w:val="3"/>
                <w:kern w:val="0"/>
                <w:sz w:val="21"/>
                <w:szCs w:val="21"/>
              </w:rPr>
              <w:t>令和　　  年　 　 月 　　日</w:t>
            </w:r>
          </w:p>
        </w:tc>
      </w:tr>
      <w:tr w:rsidR="007A5D80" w14:paraId="2E97F666" w14:textId="77777777" w:rsidTr="007A5D80">
        <w:trPr>
          <w:trHeight w:val="442"/>
        </w:trPr>
        <w:tc>
          <w:tcPr>
            <w:tcW w:w="9504" w:type="dxa"/>
            <w:gridSpan w:val="3"/>
            <w:tcBorders>
              <w:top w:val="nil"/>
              <w:left w:val="single" w:sz="12" w:space="0" w:color="auto"/>
              <w:bottom w:val="single" w:sz="4" w:space="0" w:color="000000"/>
              <w:right w:val="single" w:sz="12" w:space="0" w:color="auto"/>
            </w:tcBorders>
            <w:hideMark/>
          </w:tcPr>
          <w:p w14:paraId="08CCA9BA" w14:textId="77777777" w:rsidR="007A5D80" w:rsidRDefault="007A5D80">
            <w:pPr>
              <w:wordWrap w:val="0"/>
              <w:autoSpaceDE w:val="0"/>
              <w:autoSpaceDN w:val="0"/>
              <w:adjustRightInd w:val="0"/>
              <w:spacing w:before="116" w:line="221" w:lineRule="exact"/>
              <w:jc w:val="center"/>
              <w:rPr>
                <w:rFonts w:hAnsi="ＭＳ 明朝" w:cs="ＭＳ 明朝"/>
                <w:kern w:val="0"/>
                <w:sz w:val="21"/>
                <w:szCs w:val="21"/>
              </w:rPr>
            </w:pPr>
            <w:r>
              <w:rPr>
                <w:rFonts w:hAnsi="ＭＳ 明朝" w:cs="ＭＳ 明朝" w:hint="eastAsia"/>
                <w:spacing w:val="1"/>
                <w:kern w:val="0"/>
                <w:sz w:val="21"/>
                <w:szCs w:val="21"/>
              </w:rPr>
              <w:t xml:space="preserve"> </w:t>
            </w:r>
            <w:r>
              <w:rPr>
                <w:rFonts w:hAnsi="ＭＳ 明朝" w:cs="ＭＳ 明朝" w:hint="eastAsia"/>
                <w:bCs/>
                <w:spacing w:val="3"/>
                <w:kern w:val="0"/>
                <w:sz w:val="21"/>
                <w:szCs w:val="21"/>
              </w:rPr>
              <w:t>変更の内容</w:t>
            </w:r>
          </w:p>
        </w:tc>
      </w:tr>
      <w:tr w:rsidR="007A5D80" w14:paraId="67223BA3" w14:textId="77777777" w:rsidTr="007A5D80">
        <w:trPr>
          <w:trHeight w:val="4464"/>
        </w:trPr>
        <w:tc>
          <w:tcPr>
            <w:tcW w:w="9504" w:type="dxa"/>
            <w:gridSpan w:val="3"/>
            <w:tcBorders>
              <w:top w:val="nil"/>
              <w:left w:val="single" w:sz="12" w:space="0" w:color="auto"/>
              <w:bottom w:val="single" w:sz="4" w:space="0" w:color="000000"/>
              <w:right w:val="single" w:sz="12" w:space="0" w:color="auto"/>
            </w:tcBorders>
          </w:tcPr>
          <w:p w14:paraId="16D478E1" w14:textId="77777777" w:rsidR="007A5D80" w:rsidRDefault="007A5D80">
            <w:pPr>
              <w:wordWrap w:val="0"/>
              <w:autoSpaceDE w:val="0"/>
              <w:autoSpaceDN w:val="0"/>
              <w:adjustRightInd w:val="0"/>
              <w:spacing w:before="116" w:line="221" w:lineRule="exact"/>
              <w:rPr>
                <w:rFonts w:hAnsi="ＭＳ 明朝" w:cs="ＭＳ 明朝"/>
                <w:kern w:val="0"/>
                <w:sz w:val="21"/>
                <w:szCs w:val="21"/>
              </w:rPr>
            </w:pPr>
          </w:p>
          <w:p w14:paraId="702E10B3" w14:textId="77777777" w:rsid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sz w:val="21"/>
                <w:szCs w:val="21"/>
              </w:rPr>
              <w:t xml:space="preserve"> </w:t>
            </w:r>
            <w:r>
              <w:rPr>
                <w:rFonts w:hAnsi="ＭＳ 明朝" w:cs="ＭＳ 明朝" w:hint="eastAsia"/>
                <w:spacing w:val="3"/>
                <w:kern w:val="0"/>
              </w:rPr>
              <w:t>１　診療用エックス線装置　　　　　　　　　５　診療用放射線照射器具</w:t>
            </w:r>
          </w:p>
          <w:p w14:paraId="32438F60" w14:textId="77777777" w:rsid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rPr>
              <w:t xml:space="preserve">     </w:t>
            </w:r>
            <w:r>
              <w:rPr>
                <w:rFonts w:hAnsi="ＭＳ 明朝" w:cs="ＭＳ 明朝" w:hint="eastAsia"/>
                <w:spacing w:val="3"/>
                <w:kern w:val="0"/>
              </w:rPr>
              <w:t>（則第24条の2第2号から第5号）</w:t>
            </w:r>
            <w:r>
              <w:rPr>
                <w:rFonts w:hAnsi="ＭＳ 明朝" w:cs="ＭＳ 明朝" w:hint="eastAsia"/>
                <w:spacing w:val="1"/>
                <w:kern w:val="0"/>
              </w:rPr>
              <w:t xml:space="preserve">      　    </w:t>
            </w:r>
            <w:r>
              <w:rPr>
                <w:rFonts w:hAnsi="ＭＳ 明朝" w:cs="ＭＳ 明朝" w:hint="eastAsia"/>
                <w:spacing w:val="3"/>
                <w:kern w:val="0"/>
              </w:rPr>
              <w:t>□（則第27条第1項第2号から第4号）</w:t>
            </w:r>
          </w:p>
          <w:p w14:paraId="64E02286" w14:textId="77777777" w:rsid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rPr>
              <w:t xml:space="preserve">                                              </w:t>
            </w:r>
            <w:r>
              <w:rPr>
                <w:rFonts w:hAnsi="ＭＳ 明朝" w:cs="ＭＳ 明朝" w:hint="eastAsia"/>
                <w:spacing w:val="3"/>
                <w:kern w:val="0"/>
              </w:rPr>
              <w:t>□（則第24条第4号に該当する場合の</w:t>
            </w:r>
          </w:p>
          <w:p w14:paraId="059967EB" w14:textId="77777777" w:rsid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rPr>
              <w:t xml:space="preserve"> </w:t>
            </w:r>
            <w:r>
              <w:rPr>
                <w:rFonts w:hAnsi="ＭＳ 明朝" w:cs="ＭＳ 明朝" w:hint="eastAsia"/>
                <w:spacing w:val="3"/>
                <w:kern w:val="0"/>
              </w:rPr>
              <w:t xml:space="preserve">　　　　　　　　　　　　　　　　　　　　　　　　</w:t>
            </w:r>
            <w:r>
              <w:rPr>
                <w:rFonts w:hAnsi="ＭＳ 明朝" w:cs="ＭＳ 明朝" w:hint="eastAsia"/>
                <w:spacing w:val="1"/>
                <w:kern w:val="0"/>
              </w:rPr>
              <w:t xml:space="preserve"> </w:t>
            </w:r>
            <w:r>
              <w:rPr>
                <w:rFonts w:hAnsi="ＭＳ 明朝" w:cs="ＭＳ 明朝" w:hint="eastAsia"/>
                <w:spacing w:val="3"/>
                <w:kern w:val="0"/>
              </w:rPr>
              <w:t>第27条第1項第3号及び第4号）</w:t>
            </w:r>
          </w:p>
          <w:p w14:paraId="693451CC" w14:textId="77777777" w:rsid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rPr>
              <w:t xml:space="preserve">                                              </w:t>
            </w:r>
            <w:r>
              <w:rPr>
                <w:rFonts w:hAnsi="ＭＳ 明朝" w:cs="ＭＳ 明朝" w:hint="eastAsia"/>
                <w:spacing w:val="3"/>
                <w:kern w:val="0"/>
              </w:rPr>
              <w:t>□（則第27条第2項第2号）</w:t>
            </w:r>
          </w:p>
          <w:p w14:paraId="1732FE7E" w14:textId="77777777" w:rsidR="007A5D80" w:rsidRDefault="007A5D80">
            <w:pPr>
              <w:wordWrap w:val="0"/>
              <w:autoSpaceDE w:val="0"/>
              <w:autoSpaceDN w:val="0"/>
              <w:adjustRightInd w:val="0"/>
              <w:spacing w:line="221" w:lineRule="exact"/>
              <w:rPr>
                <w:rFonts w:hAnsi="ＭＳ 明朝" w:cs="ＭＳ 明朝"/>
                <w:kern w:val="0"/>
              </w:rPr>
            </w:pPr>
          </w:p>
          <w:p w14:paraId="1A59D329" w14:textId="77777777" w:rsid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rPr>
              <w:t xml:space="preserve"> </w:t>
            </w:r>
            <w:r>
              <w:rPr>
                <w:rFonts w:hAnsi="ＭＳ 明朝" w:cs="ＭＳ 明朝" w:hint="eastAsia"/>
                <w:spacing w:val="3"/>
                <w:kern w:val="0"/>
              </w:rPr>
              <w:t>２　診療用高エネルギー放射線発生装置　　　６　放射性同位元素装備診療機器</w:t>
            </w:r>
          </w:p>
          <w:p w14:paraId="030685E5" w14:textId="77777777" w:rsidR="007A5D80" w:rsidRPr="007A5D80" w:rsidRDefault="007A5D80">
            <w:pPr>
              <w:wordWrap w:val="0"/>
              <w:autoSpaceDE w:val="0"/>
              <w:autoSpaceDN w:val="0"/>
              <w:adjustRightInd w:val="0"/>
              <w:spacing w:line="221" w:lineRule="exact"/>
              <w:rPr>
                <w:rFonts w:hAnsi="ＭＳ 明朝" w:cs="ＭＳ 明朝"/>
                <w:kern w:val="0"/>
              </w:rPr>
            </w:pPr>
            <w:r>
              <w:rPr>
                <w:rFonts w:hAnsi="ＭＳ 明朝" w:cs="ＭＳ 明朝" w:hint="eastAsia"/>
                <w:spacing w:val="1"/>
                <w:kern w:val="0"/>
              </w:rPr>
              <w:t xml:space="preserve">     </w:t>
            </w:r>
            <w:r>
              <w:rPr>
                <w:rFonts w:hAnsi="ＭＳ 明朝" w:cs="ＭＳ 明朝" w:hint="eastAsia"/>
                <w:spacing w:val="3"/>
                <w:kern w:val="0"/>
              </w:rPr>
              <w:t>（則第25条第2号から第5号）</w:t>
            </w:r>
            <w:r>
              <w:rPr>
                <w:rFonts w:hAnsi="ＭＳ 明朝" w:cs="ＭＳ 明朝" w:hint="eastAsia"/>
                <w:spacing w:val="1"/>
                <w:kern w:val="0"/>
              </w:rPr>
              <w:t xml:space="preserve">         </w:t>
            </w:r>
            <w:r w:rsidRPr="007A5D80">
              <w:rPr>
                <w:rFonts w:hAnsi="ＭＳ 明朝" w:cs="ＭＳ 明朝" w:hint="eastAsia"/>
                <w:spacing w:val="1"/>
                <w:kern w:val="0"/>
              </w:rPr>
              <w:t xml:space="preserve">       </w:t>
            </w:r>
            <w:r w:rsidRPr="007A5D80">
              <w:rPr>
                <w:rFonts w:hAnsi="ＭＳ 明朝" w:cs="ＭＳ 明朝" w:hint="eastAsia"/>
                <w:spacing w:val="3"/>
                <w:kern w:val="0"/>
              </w:rPr>
              <w:t>（則第27条の2第2号から第4号）</w:t>
            </w:r>
          </w:p>
          <w:p w14:paraId="2C4B45EF" w14:textId="77777777" w:rsidR="007A5D80" w:rsidRPr="007A5D80" w:rsidRDefault="007A5D80">
            <w:pPr>
              <w:wordWrap w:val="0"/>
              <w:autoSpaceDE w:val="0"/>
              <w:autoSpaceDN w:val="0"/>
              <w:adjustRightInd w:val="0"/>
              <w:spacing w:line="221" w:lineRule="exact"/>
              <w:ind w:firstLineChars="200" w:firstLine="396"/>
              <w:rPr>
                <w:rFonts w:hAnsi="ＭＳ 明朝" w:cs="ＭＳ 明朝"/>
                <w:kern w:val="0"/>
              </w:rPr>
            </w:pPr>
            <w:r w:rsidRPr="007A5D80">
              <w:rPr>
                <w:rFonts w:hAnsi="ＭＳ 明朝" w:cs="ＭＳ 明朝" w:hint="eastAsia"/>
                <w:kern w:val="0"/>
              </w:rPr>
              <w:t>□放射化物保管設備等の設置</w:t>
            </w:r>
          </w:p>
          <w:p w14:paraId="5EC6ADF4" w14:textId="77777777" w:rsidR="007A5D80" w:rsidRPr="007A5D80" w:rsidRDefault="007A5D80">
            <w:pPr>
              <w:wordWrap w:val="0"/>
              <w:autoSpaceDE w:val="0"/>
              <w:autoSpaceDN w:val="0"/>
              <w:adjustRightInd w:val="0"/>
              <w:spacing w:line="221" w:lineRule="exact"/>
              <w:rPr>
                <w:rFonts w:hAnsi="ＭＳ 明朝" w:cs="ＭＳ 明朝"/>
                <w:kern w:val="0"/>
              </w:rPr>
            </w:pPr>
            <w:r w:rsidRPr="007A5D80">
              <w:rPr>
                <w:rFonts w:hAnsi="ＭＳ 明朝" w:cs="ＭＳ 明朝" w:hint="eastAsia"/>
                <w:kern w:val="0"/>
              </w:rPr>
              <w:t xml:space="preserve">　　　※使用室等の図面を含む、防止法の　　　７　</w:t>
            </w:r>
            <w:r w:rsidRPr="007A5D80">
              <w:rPr>
                <w:rFonts w:hAnsi="ＭＳ 明朝" w:cs="ＭＳ 明朝" w:hint="eastAsia"/>
                <w:spacing w:val="3"/>
                <w:kern w:val="0"/>
              </w:rPr>
              <w:t>診療用放射性同位元素使用器具</w:t>
            </w:r>
          </w:p>
          <w:p w14:paraId="070C491A" w14:textId="77777777" w:rsidR="007A5D80" w:rsidRPr="007A5D80" w:rsidRDefault="007A5D80">
            <w:pPr>
              <w:wordWrap w:val="0"/>
              <w:autoSpaceDE w:val="0"/>
              <w:autoSpaceDN w:val="0"/>
              <w:adjustRightInd w:val="0"/>
              <w:spacing w:line="221" w:lineRule="exact"/>
              <w:rPr>
                <w:rFonts w:hAnsi="ＭＳ 明朝" w:cs="ＭＳ 明朝"/>
                <w:kern w:val="0"/>
              </w:rPr>
            </w:pPr>
            <w:r w:rsidRPr="007A5D80">
              <w:rPr>
                <w:rFonts w:hAnsi="ＭＳ 明朝" w:cs="ＭＳ 明朝" w:hint="eastAsia"/>
                <w:kern w:val="0"/>
              </w:rPr>
              <w:t xml:space="preserve">　　　　許可を受けた資料を添付</w:t>
            </w:r>
          </w:p>
          <w:p w14:paraId="7D5D2DA7" w14:textId="77777777" w:rsidR="007A5D80" w:rsidRPr="007A5D80" w:rsidRDefault="007A5D80">
            <w:pPr>
              <w:wordWrap w:val="0"/>
              <w:autoSpaceDE w:val="0"/>
              <w:autoSpaceDN w:val="0"/>
              <w:adjustRightInd w:val="0"/>
              <w:spacing w:line="221" w:lineRule="exact"/>
              <w:rPr>
                <w:rFonts w:hAnsi="ＭＳ 明朝" w:cs="ＭＳ 明朝"/>
                <w:kern w:val="0"/>
              </w:rPr>
            </w:pPr>
            <w:r w:rsidRPr="007A5D80">
              <w:rPr>
                <w:rFonts w:hAnsi="ＭＳ 明朝" w:cs="ＭＳ 明朝" w:hint="eastAsia"/>
                <w:kern w:val="0"/>
              </w:rPr>
              <w:t xml:space="preserve">　　　　　　　　　　　　　　　　　　</w:t>
            </w:r>
          </w:p>
          <w:p w14:paraId="7AAD5D3F" w14:textId="77777777" w:rsidR="007A5D80" w:rsidRPr="007A5D80" w:rsidRDefault="007A5D80">
            <w:pPr>
              <w:wordWrap w:val="0"/>
              <w:autoSpaceDE w:val="0"/>
              <w:autoSpaceDN w:val="0"/>
              <w:adjustRightInd w:val="0"/>
              <w:spacing w:line="221" w:lineRule="exact"/>
              <w:rPr>
                <w:rFonts w:hAnsi="ＭＳ 明朝" w:cs="ＭＳ 明朝"/>
                <w:spacing w:val="3"/>
                <w:kern w:val="0"/>
              </w:rPr>
            </w:pPr>
            <w:r w:rsidRPr="007A5D80">
              <w:rPr>
                <w:rFonts w:hAnsi="ＭＳ 明朝" w:cs="ＭＳ 明朝" w:hint="eastAsia"/>
                <w:spacing w:val="1"/>
                <w:kern w:val="0"/>
              </w:rPr>
              <w:t xml:space="preserve"> </w:t>
            </w:r>
            <w:r w:rsidRPr="007A5D80">
              <w:rPr>
                <w:rFonts w:hAnsi="ＭＳ 明朝" w:cs="ＭＳ 明朝" w:hint="eastAsia"/>
                <w:spacing w:val="3"/>
                <w:kern w:val="0"/>
              </w:rPr>
              <w:t>３　診療用粒子線照射装置　　　　　　　　　８　診療用放射性同位元素</w:t>
            </w:r>
          </w:p>
          <w:p w14:paraId="67DF2435" w14:textId="77777777" w:rsidR="007A5D80" w:rsidRPr="007A5D80" w:rsidRDefault="007A5D80">
            <w:pPr>
              <w:wordWrap w:val="0"/>
              <w:autoSpaceDE w:val="0"/>
              <w:autoSpaceDN w:val="0"/>
              <w:adjustRightInd w:val="0"/>
              <w:spacing w:line="221" w:lineRule="exact"/>
              <w:ind w:firstLineChars="200" w:firstLine="408"/>
              <w:rPr>
                <w:rFonts w:hAnsi="ＭＳ 明朝" w:cs="ＭＳ 明朝"/>
                <w:spacing w:val="3"/>
                <w:kern w:val="0"/>
              </w:rPr>
            </w:pPr>
            <w:r w:rsidRPr="007A5D80">
              <w:rPr>
                <w:rFonts w:hAnsi="ＭＳ 明朝" w:cs="ＭＳ 明朝" w:hint="eastAsia"/>
                <w:spacing w:val="3"/>
                <w:kern w:val="0"/>
              </w:rPr>
              <w:t>（則第25条の２に基づく　　　　　　　　　　 （則第28条第1項第3号から第5号）</w:t>
            </w:r>
          </w:p>
          <w:p w14:paraId="767CFBDD" w14:textId="77777777" w:rsidR="007A5D80" w:rsidRPr="007A5D80" w:rsidRDefault="007A5D80">
            <w:pPr>
              <w:wordWrap w:val="0"/>
              <w:autoSpaceDE w:val="0"/>
              <w:autoSpaceDN w:val="0"/>
              <w:adjustRightInd w:val="0"/>
              <w:spacing w:line="221" w:lineRule="exact"/>
              <w:ind w:firstLineChars="300" w:firstLine="612"/>
              <w:rPr>
                <w:rFonts w:hAnsi="ＭＳ 明朝" w:cs="ＭＳ 明朝"/>
                <w:spacing w:val="3"/>
                <w:kern w:val="0"/>
              </w:rPr>
            </w:pPr>
            <w:r w:rsidRPr="007A5D80">
              <w:rPr>
                <w:rFonts w:hAnsi="ＭＳ 明朝" w:cs="ＭＳ 明朝" w:hint="eastAsia"/>
                <w:spacing w:val="3"/>
                <w:kern w:val="0"/>
              </w:rPr>
              <w:t>則第25条第2号から第5号）</w:t>
            </w:r>
          </w:p>
          <w:p w14:paraId="33D73BBB" w14:textId="77777777" w:rsidR="007A5D80" w:rsidRPr="007A5D80" w:rsidRDefault="007A5D80">
            <w:pPr>
              <w:wordWrap w:val="0"/>
              <w:autoSpaceDE w:val="0"/>
              <w:autoSpaceDN w:val="0"/>
              <w:adjustRightInd w:val="0"/>
              <w:spacing w:line="221" w:lineRule="exact"/>
              <w:rPr>
                <w:rFonts w:hAnsi="ＭＳ 明朝" w:cs="ＭＳ 明朝"/>
                <w:spacing w:val="3"/>
                <w:kern w:val="0"/>
              </w:rPr>
            </w:pPr>
          </w:p>
          <w:p w14:paraId="631B44E1" w14:textId="77777777" w:rsidR="007A5D80" w:rsidRPr="007A5D80" w:rsidRDefault="007A5D80">
            <w:pPr>
              <w:wordWrap w:val="0"/>
              <w:autoSpaceDE w:val="0"/>
              <w:autoSpaceDN w:val="0"/>
              <w:adjustRightInd w:val="0"/>
              <w:spacing w:line="221" w:lineRule="exact"/>
              <w:ind w:leftChars="50" w:left="99"/>
              <w:rPr>
                <w:rFonts w:hAnsi="ＭＳ 明朝" w:cs="ＭＳ 明朝"/>
                <w:kern w:val="0"/>
              </w:rPr>
            </w:pPr>
            <w:r w:rsidRPr="007A5D80">
              <w:rPr>
                <w:rFonts w:hAnsi="ＭＳ 明朝" w:cs="ＭＳ 明朝" w:hint="eastAsia"/>
                <w:spacing w:val="3"/>
                <w:kern w:val="0"/>
              </w:rPr>
              <w:t>４　診療用放射線照射装置</w:t>
            </w:r>
            <w:r w:rsidRPr="007A5D80">
              <w:rPr>
                <w:rFonts w:hAnsi="ＭＳ 明朝" w:cs="ＭＳ 明朝" w:hint="eastAsia"/>
                <w:spacing w:val="1"/>
                <w:kern w:val="0"/>
              </w:rPr>
              <w:t xml:space="preserve">                  </w:t>
            </w:r>
            <w:r w:rsidRPr="007A5D80">
              <w:rPr>
                <w:rFonts w:hAnsi="ＭＳ 明朝" w:cs="ＭＳ 明朝" w:hint="eastAsia"/>
                <w:kern w:val="0"/>
              </w:rPr>
              <w:t>９　陽電子断層撮影診療用放射性同位元素</w:t>
            </w:r>
          </w:p>
          <w:p w14:paraId="282E64AD" w14:textId="77777777" w:rsidR="007A5D80" w:rsidRPr="007A5D80" w:rsidRDefault="007A5D80">
            <w:pPr>
              <w:wordWrap w:val="0"/>
              <w:autoSpaceDE w:val="0"/>
              <w:autoSpaceDN w:val="0"/>
              <w:adjustRightInd w:val="0"/>
              <w:spacing w:line="221" w:lineRule="exact"/>
              <w:rPr>
                <w:rFonts w:hAnsi="ＭＳ 明朝" w:cs="ＭＳ 明朝"/>
                <w:kern w:val="0"/>
              </w:rPr>
            </w:pPr>
            <w:r w:rsidRPr="007A5D80">
              <w:rPr>
                <w:rFonts w:hAnsi="ＭＳ 明朝" w:cs="ＭＳ 明朝" w:hint="eastAsia"/>
                <w:spacing w:val="1"/>
                <w:kern w:val="0"/>
              </w:rPr>
              <w:t xml:space="preserve">     </w:t>
            </w:r>
            <w:r w:rsidRPr="007A5D80">
              <w:rPr>
                <w:rFonts w:hAnsi="ＭＳ 明朝" w:cs="ＭＳ 明朝" w:hint="eastAsia"/>
                <w:spacing w:val="3"/>
                <w:kern w:val="0"/>
              </w:rPr>
              <w:t>（則第26条第2号から第4号）</w:t>
            </w:r>
            <w:r w:rsidRPr="007A5D80">
              <w:rPr>
                <w:rFonts w:hAnsi="ＭＳ 明朝" w:cs="ＭＳ 明朝" w:hint="eastAsia"/>
                <w:spacing w:val="1"/>
                <w:kern w:val="0"/>
              </w:rPr>
              <w:t xml:space="preserve">                </w:t>
            </w:r>
            <w:r w:rsidRPr="007A5D80">
              <w:rPr>
                <w:rFonts w:hAnsi="ＭＳ 明朝" w:cs="ＭＳ 明朝" w:hint="eastAsia"/>
                <w:kern w:val="0"/>
              </w:rPr>
              <w:t>（則第28条第1項第3号から第5号）</w:t>
            </w:r>
          </w:p>
          <w:p w14:paraId="16D8FAC5" w14:textId="77777777" w:rsidR="007A5D80" w:rsidRDefault="007A5D80">
            <w:pPr>
              <w:wordWrap w:val="0"/>
              <w:autoSpaceDE w:val="0"/>
              <w:autoSpaceDN w:val="0"/>
              <w:adjustRightInd w:val="0"/>
              <w:spacing w:line="221" w:lineRule="exact"/>
              <w:rPr>
                <w:rFonts w:hAnsi="ＭＳ 明朝" w:cs="ＭＳ 明朝"/>
                <w:kern w:val="0"/>
                <w:sz w:val="21"/>
                <w:szCs w:val="21"/>
              </w:rPr>
            </w:pPr>
          </w:p>
          <w:p w14:paraId="1D191AB4" w14:textId="77777777" w:rsidR="007A5D80" w:rsidRDefault="007A5D80">
            <w:pPr>
              <w:wordWrap w:val="0"/>
              <w:autoSpaceDE w:val="0"/>
              <w:autoSpaceDN w:val="0"/>
              <w:adjustRightInd w:val="0"/>
              <w:spacing w:line="221" w:lineRule="exact"/>
              <w:rPr>
                <w:rFonts w:hAnsi="ＭＳ 明朝" w:cs="ＭＳ 明朝"/>
                <w:kern w:val="0"/>
                <w:sz w:val="21"/>
                <w:szCs w:val="21"/>
              </w:rPr>
            </w:pPr>
            <w:r>
              <w:rPr>
                <w:rFonts w:hAnsi="ＭＳ 明朝" w:cs="ＭＳ 明朝" w:hint="eastAsia"/>
                <w:spacing w:val="1"/>
                <w:kern w:val="0"/>
                <w:sz w:val="21"/>
                <w:szCs w:val="21"/>
              </w:rPr>
              <w:t xml:space="preserve"> </w:t>
            </w:r>
          </w:p>
        </w:tc>
      </w:tr>
      <w:tr w:rsidR="007A5D80" w14:paraId="47A98531" w14:textId="77777777" w:rsidTr="007A5D80">
        <w:trPr>
          <w:trHeight w:val="442"/>
        </w:trPr>
        <w:tc>
          <w:tcPr>
            <w:tcW w:w="9504" w:type="dxa"/>
            <w:gridSpan w:val="3"/>
            <w:tcBorders>
              <w:top w:val="nil"/>
              <w:left w:val="single" w:sz="12" w:space="0" w:color="auto"/>
              <w:bottom w:val="single" w:sz="4" w:space="0" w:color="000000"/>
              <w:right w:val="single" w:sz="12" w:space="0" w:color="auto"/>
            </w:tcBorders>
            <w:hideMark/>
          </w:tcPr>
          <w:p w14:paraId="2756CAA9" w14:textId="77777777" w:rsidR="007A5D80" w:rsidRDefault="007A5D80">
            <w:pPr>
              <w:wordWrap w:val="0"/>
              <w:autoSpaceDE w:val="0"/>
              <w:autoSpaceDN w:val="0"/>
              <w:adjustRightInd w:val="0"/>
              <w:spacing w:before="116" w:line="221" w:lineRule="exact"/>
              <w:jc w:val="center"/>
              <w:rPr>
                <w:rFonts w:hAnsi="ＭＳ 明朝" w:cs="ＭＳ 明朝"/>
                <w:kern w:val="0"/>
                <w:sz w:val="21"/>
                <w:szCs w:val="21"/>
              </w:rPr>
            </w:pPr>
            <w:r>
              <w:rPr>
                <w:rFonts w:hAnsi="ＭＳ 明朝" w:cs="ＭＳ 明朝" w:hint="eastAsia"/>
                <w:spacing w:val="1"/>
                <w:kern w:val="0"/>
                <w:sz w:val="21"/>
                <w:szCs w:val="21"/>
              </w:rPr>
              <w:t xml:space="preserve"> </w:t>
            </w:r>
            <w:r>
              <w:rPr>
                <w:rFonts w:hAnsi="ＭＳ 明朝" w:cs="ＭＳ 明朝" w:hint="eastAsia"/>
                <w:bCs/>
                <w:spacing w:val="3"/>
                <w:kern w:val="0"/>
                <w:sz w:val="21"/>
                <w:szCs w:val="21"/>
              </w:rPr>
              <w:t>変更の理由</w:t>
            </w:r>
          </w:p>
        </w:tc>
      </w:tr>
      <w:tr w:rsidR="007A5D80" w14:paraId="199DE1A3" w14:textId="77777777" w:rsidTr="007A5D80">
        <w:trPr>
          <w:trHeight w:val="1319"/>
        </w:trPr>
        <w:tc>
          <w:tcPr>
            <w:tcW w:w="9504" w:type="dxa"/>
            <w:gridSpan w:val="3"/>
            <w:tcBorders>
              <w:top w:val="nil"/>
              <w:left w:val="single" w:sz="12" w:space="0" w:color="auto"/>
              <w:bottom w:val="single" w:sz="12" w:space="0" w:color="auto"/>
              <w:right w:val="single" w:sz="12" w:space="0" w:color="auto"/>
            </w:tcBorders>
          </w:tcPr>
          <w:p w14:paraId="4D6793CC" w14:textId="77777777" w:rsidR="007A5D80" w:rsidRDefault="007A5D80">
            <w:pPr>
              <w:wordWrap w:val="0"/>
              <w:autoSpaceDE w:val="0"/>
              <w:autoSpaceDN w:val="0"/>
              <w:adjustRightInd w:val="0"/>
              <w:spacing w:before="116" w:line="221" w:lineRule="exact"/>
              <w:rPr>
                <w:rFonts w:hAnsi="ＭＳ 明朝" w:cs="ＭＳ 明朝"/>
                <w:kern w:val="0"/>
                <w:sz w:val="21"/>
                <w:szCs w:val="21"/>
              </w:rPr>
            </w:pPr>
          </w:p>
        </w:tc>
      </w:tr>
    </w:tbl>
    <w:p w14:paraId="58E5EC9A" w14:textId="77777777" w:rsidR="007A5D80" w:rsidRDefault="007A5D80" w:rsidP="007A5D80">
      <w:pPr>
        <w:wordWrap w:val="0"/>
        <w:autoSpaceDE w:val="0"/>
        <w:autoSpaceDN w:val="0"/>
        <w:adjustRightInd w:val="0"/>
        <w:spacing w:line="116" w:lineRule="exact"/>
        <w:rPr>
          <w:rFonts w:hAnsi="ＭＳ 明朝" w:cs="ＭＳ 明朝"/>
          <w:kern w:val="0"/>
          <w:sz w:val="21"/>
          <w:szCs w:val="21"/>
        </w:rPr>
      </w:pPr>
      <w:r>
        <w:rPr>
          <w:rFonts w:hAnsi="ＭＳ 明朝" w:cs="ＭＳ 明朝" w:hint="eastAsia"/>
          <w:kern w:val="0"/>
          <w:sz w:val="21"/>
          <w:szCs w:val="21"/>
        </w:rPr>
        <w:t xml:space="preserve">   </w:t>
      </w:r>
    </w:p>
    <w:p w14:paraId="07B2A73E" w14:textId="77777777" w:rsidR="007A5D80" w:rsidRDefault="007A5D80" w:rsidP="007A5D80">
      <w:pPr>
        <w:wordWrap w:val="0"/>
        <w:autoSpaceDE w:val="0"/>
        <w:autoSpaceDN w:val="0"/>
        <w:adjustRightInd w:val="0"/>
        <w:spacing w:line="221" w:lineRule="exact"/>
        <w:rPr>
          <w:rFonts w:hAnsi="ＭＳ 明朝" w:cs="ＭＳ 明朝"/>
          <w:spacing w:val="3"/>
          <w:kern w:val="0"/>
          <w:sz w:val="20"/>
          <w:szCs w:val="20"/>
        </w:rPr>
      </w:pPr>
      <w:r>
        <w:rPr>
          <w:rFonts w:hAnsi="ＭＳ 明朝" w:cs="ＭＳ 明朝" w:hint="eastAsia"/>
          <w:spacing w:val="2"/>
          <w:kern w:val="0"/>
          <w:sz w:val="20"/>
          <w:szCs w:val="20"/>
        </w:rPr>
        <w:t>注）診療用放射線照射器具にかかる変更事項については、変更事項をチェックすること。</w:t>
      </w:r>
    </w:p>
    <w:p w14:paraId="3C36485C" w14:textId="6BC69A16" w:rsidR="0099743D" w:rsidRPr="007A5D80" w:rsidRDefault="0099743D" w:rsidP="007A5D80">
      <w:pPr>
        <w:wordWrap w:val="0"/>
        <w:autoSpaceDE w:val="0"/>
        <w:autoSpaceDN w:val="0"/>
        <w:adjustRightInd w:val="0"/>
        <w:spacing w:line="221" w:lineRule="exact"/>
      </w:pPr>
    </w:p>
    <w:sectPr w:rsidR="0099743D" w:rsidRPr="007A5D80"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C16"/>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0DA0"/>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2B6"/>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747"/>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879B8"/>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5D80"/>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55E"/>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988"/>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2FC"/>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2739E"/>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58A2"/>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1BA"/>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3F57"/>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03C"/>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1EA3"/>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A7062"/>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styleId="afd">
    <w:name w:val="FollowedHyperlink"/>
    <w:basedOn w:val="a0"/>
    <w:uiPriority w:val="99"/>
    <w:semiHidden/>
    <w:unhideWhenUsed/>
    <w:rsid w:val="00530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825">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
    <w:div w:id="772095987">
      <w:bodyDiv w:val="1"/>
      <w:marLeft w:val="0"/>
      <w:marRight w:val="0"/>
      <w:marTop w:val="0"/>
      <w:marBottom w:val="0"/>
      <w:divBdr>
        <w:top w:val="none" w:sz="0" w:space="0" w:color="auto"/>
        <w:left w:val="none" w:sz="0" w:space="0" w:color="auto"/>
        <w:bottom w:val="none" w:sz="0" w:space="0" w:color="auto"/>
        <w:right w:val="none" w:sz="0" w:space="0" w:color="auto"/>
      </w:divBdr>
    </w:div>
    <w:div w:id="1317995370">
      <w:bodyDiv w:val="1"/>
      <w:marLeft w:val="0"/>
      <w:marRight w:val="0"/>
      <w:marTop w:val="0"/>
      <w:marBottom w:val="0"/>
      <w:divBdr>
        <w:top w:val="none" w:sz="0" w:space="0" w:color="auto"/>
        <w:left w:val="none" w:sz="0" w:space="0" w:color="auto"/>
        <w:bottom w:val="none" w:sz="0" w:space="0" w:color="auto"/>
        <w:right w:val="none" w:sz="0" w:space="0" w:color="auto"/>
      </w:divBdr>
    </w:div>
    <w:div w:id="1390229560">
      <w:bodyDiv w:val="1"/>
      <w:marLeft w:val="0"/>
      <w:marRight w:val="0"/>
      <w:marTop w:val="0"/>
      <w:marBottom w:val="0"/>
      <w:divBdr>
        <w:top w:val="none" w:sz="0" w:space="0" w:color="auto"/>
        <w:left w:val="none" w:sz="0" w:space="0" w:color="auto"/>
        <w:bottom w:val="none" w:sz="0" w:space="0" w:color="auto"/>
        <w:right w:val="none" w:sz="0" w:space="0" w:color="auto"/>
      </w:divBdr>
    </w:div>
    <w:div w:id="1638801696">
      <w:bodyDiv w:val="1"/>
      <w:marLeft w:val="0"/>
      <w:marRight w:val="0"/>
      <w:marTop w:val="0"/>
      <w:marBottom w:val="0"/>
      <w:divBdr>
        <w:top w:val="none" w:sz="0" w:space="0" w:color="auto"/>
        <w:left w:val="none" w:sz="0" w:space="0" w:color="auto"/>
        <w:bottom w:val="none" w:sz="0" w:space="0" w:color="auto"/>
        <w:right w:val="none" w:sz="0" w:space="0" w:color="auto"/>
      </w:divBdr>
    </w:div>
    <w:div w:id="1642227713">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618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3</cp:revision>
  <cp:lastPrinted>2015-02-26T05:23:00Z</cp:lastPrinted>
  <dcterms:created xsi:type="dcterms:W3CDTF">2025-08-26T06:35:00Z</dcterms:created>
  <dcterms:modified xsi:type="dcterms:W3CDTF">2025-09-30T02:47:00Z</dcterms:modified>
</cp:coreProperties>
</file>