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3D13" w14:textId="77777777" w:rsidR="00DD0364" w:rsidRPr="006A44E1" w:rsidRDefault="006972AB" w:rsidP="00DD0364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</w:t>
      </w:r>
      <w:r w:rsidR="00DD0364" w:rsidRPr="006A44E1">
        <w:rPr>
          <w:rFonts w:hAnsi="ＭＳ 明朝" w:hint="eastAsia"/>
          <w:kern w:val="0"/>
        </w:rPr>
        <w:t xml:space="preserve">　様式７</w:t>
      </w:r>
    </w:p>
    <w:p w14:paraId="498BC291" w14:textId="77777777" w:rsidR="00DD0364" w:rsidRPr="006A44E1" w:rsidRDefault="00DD0364" w:rsidP="00DD0364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出張業務施術者死亡（失そう宣告）届</w:t>
      </w:r>
    </w:p>
    <w:p w14:paraId="11B40527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14:paraId="42365FCA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3B05B22F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64917AD5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14:paraId="3C221B57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14:paraId="037FA9E8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53A5DFD4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</w:p>
    <w:p w14:paraId="1D88AAD9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　　　　</w:t>
      </w:r>
    </w:p>
    <w:p w14:paraId="1F0F10B7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14:paraId="2000F3B4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　　　　</w:t>
      </w:r>
    </w:p>
    <w:p w14:paraId="5F921535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ind w:rightChars="111" w:right="244"/>
        <w:jc w:val="right"/>
        <w:rPr>
          <w:rFonts w:hAnsi="ＭＳ 明朝"/>
          <w:kern w:val="0"/>
          <w:u w:val="single"/>
        </w:rPr>
      </w:pPr>
    </w:p>
    <w:p w14:paraId="024483C6" w14:textId="77777777" w:rsidR="00DD0364" w:rsidRPr="006A44E1" w:rsidRDefault="00DD0364" w:rsidP="00DD0364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4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14:paraId="197FFD87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14:paraId="5E2DD92B" w14:textId="77777777" w:rsidR="00DD0364" w:rsidRPr="006A44E1" w:rsidRDefault="00DD0364" w:rsidP="00DD0364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1FF12F26" w14:textId="77777777" w:rsidR="00DD0364" w:rsidRPr="006A44E1" w:rsidRDefault="00DD0364" w:rsidP="00DD0364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次のとおり出張業務従事者が死亡し（失そう宣告を受け）たので、届け出ます。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DD0364" w:rsidRPr="006A44E1" w14:paraId="26EE75A7" w14:textId="77777777" w:rsidTr="007B3475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14:paraId="02AA8732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DD0364">
              <w:rPr>
                <w:rFonts w:hAnsi="ＭＳ 明朝" w:hint="eastAsia"/>
                <w:spacing w:val="26"/>
                <w:kern w:val="0"/>
                <w:fitText w:val="1584" w:id="-638403840"/>
              </w:rPr>
              <w:t>施術者の氏</w:t>
            </w:r>
            <w:r w:rsidRPr="00DD0364">
              <w:rPr>
                <w:rFonts w:hAnsi="ＭＳ 明朝" w:hint="eastAsia"/>
                <w:spacing w:val="2"/>
                <w:kern w:val="0"/>
                <w:fitText w:val="1584" w:id="-638403840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3113A17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DD0364" w:rsidRPr="006A44E1" w14:paraId="3C9E07E7" w14:textId="77777777" w:rsidTr="007B3475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14:paraId="2524445D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DD0364">
              <w:rPr>
                <w:rFonts w:hAnsi="ＭＳ 明朝" w:hint="eastAsia"/>
                <w:spacing w:val="26"/>
                <w:kern w:val="0"/>
                <w:fitText w:val="1584" w:id="-638403839"/>
              </w:rPr>
              <w:t>施術者の住</w:t>
            </w:r>
            <w:r w:rsidRPr="00DD0364">
              <w:rPr>
                <w:rFonts w:hAnsi="ＭＳ 明朝" w:hint="eastAsia"/>
                <w:spacing w:val="2"/>
                <w:kern w:val="0"/>
                <w:fitText w:val="1584" w:id="-638403839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B5F5C34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14612E7B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F40D443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251BF54B" w14:textId="77777777" w:rsidR="00DD0364" w:rsidRPr="006A44E1" w:rsidRDefault="00DD036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DD0364" w:rsidRPr="006A44E1" w14:paraId="21D3383C" w14:textId="77777777" w:rsidTr="007B3475">
        <w:trPr>
          <w:trHeight w:val="723"/>
        </w:trPr>
        <w:tc>
          <w:tcPr>
            <w:tcW w:w="2412" w:type="dxa"/>
            <w:shd w:val="clear" w:color="auto" w:fill="auto"/>
            <w:vAlign w:val="center"/>
          </w:tcPr>
          <w:p w14:paraId="15A1F19A" w14:textId="77777777" w:rsidR="00DD0364" w:rsidRPr="006A44E1" w:rsidRDefault="00DD0364" w:rsidP="007B3475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死亡（失そう宣告）年月日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0BE5BC5" w14:textId="77777777" w:rsidR="00DD0364" w:rsidRPr="009B7221" w:rsidRDefault="00DD0364" w:rsidP="007B3475">
            <w:pPr>
              <w:autoSpaceDE w:val="0"/>
              <w:autoSpaceDN w:val="0"/>
              <w:adjustRightInd w:val="0"/>
              <w:ind w:firstLineChars="100" w:firstLine="226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Pr="009B722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DD0364" w:rsidRPr="006A44E1" w14:paraId="3E7A5D25" w14:textId="77777777" w:rsidTr="007B3475">
        <w:trPr>
          <w:trHeight w:val="839"/>
        </w:trPr>
        <w:tc>
          <w:tcPr>
            <w:tcW w:w="96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211AF5" w14:textId="77777777" w:rsidR="00DD0364" w:rsidRPr="006A44E1" w:rsidRDefault="00DD0364" w:rsidP="007B3475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14:paraId="74140114" w14:textId="77777777" w:rsidR="00DD0364" w:rsidRPr="006A44E1" w:rsidRDefault="00DD0364" w:rsidP="007B3475">
            <w:pPr>
              <w:ind w:right="840"/>
              <w:rPr>
                <w:rFonts w:hAnsi="ＭＳ 明朝"/>
              </w:rPr>
            </w:pPr>
          </w:p>
        </w:tc>
      </w:tr>
    </w:tbl>
    <w:p w14:paraId="77541819" w14:textId="4FBD1757" w:rsidR="00DD0364" w:rsidRPr="006A44E1" w:rsidRDefault="00DD0364" w:rsidP="00DD0364">
      <w:pPr>
        <w:wordWrap w:val="0"/>
        <w:autoSpaceDE w:val="0"/>
        <w:autoSpaceDN w:val="0"/>
        <w:adjustRightInd w:val="0"/>
        <w:ind w:left="800" w:hangingChars="400" w:hanging="80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注）１　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施術者が死亡、または失そう宣告を受けた日から１０日以内に、管轄健康福祉事務所(保健所)に提出すること。</w:t>
      </w:r>
    </w:p>
    <w:p w14:paraId="702D781B" w14:textId="77777777" w:rsidR="00DD0364" w:rsidRPr="006A44E1" w:rsidRDefault="00DD0364" w:rsidP="00DD0364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　　２　戸籍法上の届出義務者による届</w:t>
      </w:r>
      <w:r w:rsidRPr="006A44E1">
        <w:rPr>
          <w:rFonts w:hAnsi="ＭＳ 明朝" w:hint="eastAsia"/>
          <w:kern w:val="0"/>
          <w:sz w:val="20"/>
          <w:szCs w:val="20"/>
        </w:rPr>
        <w:t>出であること。</w:t>
      </w:r>
    </w:p>
    <w:p w14:paraId="1B659BEC" w14:textId="77777777" w:rsidR="00DD0364" w:rsidRPr="006A44E1" w:rsidRDefault="00DD0364" w:rsidP="00DD0364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３　開設者死亡（失そう宣告）の場合は、「施術者出張業務(休止・再開・廃止)届」は不要。</w:t>
      </w:r>
    </w:p>
    <w:p w14:paraId="241B66CE" w14:textId="77777777" w:rsidR="00DD0364" w:rsidRPr="006A44E1" w:rsidRDefault="00DD0364" w:rsidP="00DD0364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4A43BDE8" w14:textId="77777777" w:rsidR="00DD0364" w:rsidRPr="006A44E1" w:rsidRDefault="00DD0364" w:rsidP="00DD0364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23D95BA7" w14:textId="77777777" w:rsidR="00DD0364" w:rsidRPr="006A44E1" w:rsidRDefault="00DD0364" w:rsidP="00DD0364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　除籍抄本又は死亡診断書の写し</w:t>
      </w:r>
    </w:p>
    <w:p w14:paraId="649DDE7F" w14:textId="77777777" w:rsidR="00DD0364" w:rsidRPr="006A44E1" w:rsidRDefault="00DD0364" w:rsidP="00DD0364"/>
    <w:p w14:paraId="176D9D42" w14:textId="77777777" w:rsidR="00DD0364" w:rsidRPr="006A44E1" w:rsidRDefault="00DD0364" w:rsidP="00DD0364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153A828C" w14:textId="2FAC517E" w:rsidR="00DF706D" w:rsidRPr="001B376E" w:rsidRDefault="00DF706D" w:rsidP="00DD0364">
      <w:pPr>
        <w:jc w:val="left"/>
        <w:rPr>
          <w:b/>
          <w:bCs/>
        </w:rPr>
      </w:pPr>
    </w:p>
    <w:sectPr w:rsidR="00DF706D" w:rsidRPr="001B376E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376E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3B4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D30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036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B7CF7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2</cp:revision>
  <cp:lastPrinted>2016-04-07T05:57:00Z</cp:lastPrinted>
  <dcterms:created xsi:type="dcterms:W3CDTF">2025-09-30T02:00:00Z</dcterms:created>
  <dcterms:modified xsi:type="dcterms:W3CDTF">2025-09-30T02:00:00Z</dcterms:modified>
</cp:coreProperties>
</file>