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EC9" w:rsidRPr="006146CB" w:rsidRDefault="00E10235" w:rsidP="006146CB">
      <w:pPr>
        <w:pStyle w:val="Default"/>
        <w:jc w:val="center"/>
        <w:rPr>
          <w:rFonts w:ascii="ＭＳ 明朝" w:eastAsia="ＭＳ 明朝" w:hAnsi="ＭＳ 明朝"/>
          <w:color w:val="auto"/>
          <w:sz w:val="22"/>
          <w:szCs w:val="23"/>
        </w:rPr>
      </w:pPr>
      <w:bookmarkStart w:id="0" w:name="_Hlk62142260"/>
      <w:r w:rsidRPr="006146CB">
        <w:rPr>
          <w:rFonts w:ascii="ＭＳ 明朝" w:eastAsia="ＭＳ 明朝" w:hAnsi="ＭＳ 明朝" w:hint="eastAsia"/>
          <w:color w:val="auto"/>
          <w:sz w:val="22"/>
          <w:szCs w:val="23"/>
        </w:rPr>
        <w:t>兵庫県病床機能再編支援事業に係る</w:t>
      </w:r>
      <w:bookmarkEnd w:id="0"/>
      <w:r w:rsidR="002E6F48">
        <w:rPr>
          <w:rFonts w:ascii="ＭＳ 明朝" w:eastAsia="ＭＳ 明朝" w:hAnsi="ＭＳ 明朝" w:hint="eastAsia"/>
          <w:color w:val="auto"/>
          <w:sz w:val="22"/>
          <w:szCs w:val="23"/>
        </w:rPr>
        <w:t>単独</w:t>
      </w:r>
      <w:r w:rsidR="002647BF">
        <w:rPr>
          <w:rFonts w:ascii="ＭＳ 明朝" w:eastAsia="ＭＳ 明朝" w:hAnsi="ＭＳ 明朝" w:hint="eastAsia"/>
          <w:color w:val="auto"/>
          <w:sz w:val="22"/>
          <w:szCs w:val="23"/>
        </w:rPr>
        <w:t>病院機能再編</w:t>
      </w:r>
      <w:r w:rsidR="002E6F48">
        <w:rPr>
          <w:rFonts w:ascii="ＭＳ 明朝" w:eastAsia="ＭＳ 明朝" w:hAnsi="ＭＳ 明朝" w:hint="eastAsia"/>
          <w:color w:val="auto"/>
          <w:sz w:val="22"/>
          <w:szCs w:val="23"/>
        </w:rPr>
        <w:t>支援</w:t>
      </w:r>
      <w:r w:rsidR="005B2EC9" w:rsidRPr="006146CB">
        <w:rPr>
          <w:rFonts w:ascii="ＭＳ 明朝" w:eastAsia="ＭＳ 明朝" w:hAnsi="ＭＳ 明朝" w:hint="eastAsia"/>
          <w:color w:val="auto"/>
          <w:sz w:val="22"/>
          <w:szCs w:val="23"/>
        </w:rPr>
        <w:t>給付金支給</w:t>
      </w:r>
      <w:r w:rsidR="0025482C">
        <w:rPr>
          <w:rFonts w:ascii="ＭＳ 明朝" w:eastAsia="ＭＳ 明朝" w:hAnsi="ＭＳ 明朝" w:hint="eastAsia"/>
          <w:color w:val="auto"/>
          <w:sz w:val="22"/>
          <w:szCs w:val="23"/>
        </w:rPr>
        <w:t>事業</w:t>
      </w:r>
      <w:r w:rsidR="005B2EC9" w:rsidRPr="006146CB">
        <w:rPr>
          <w:rFonts w:ascii="ＭＳ 明朝" w:eastAsia="ＭＳ 明朝" w:hAnsi="ＭＳ 明朝" w:hint="eastAsia"/>
          <w:color w:val="auto"/>
          <w:sz w:val="22"/>
          <w:szCs w:val="23"/>
        </w:rPr>
        <w:t>要領</w:t>
      </w:r>
    </w:p>
    <w:p w:rsidR="005B2EC9" w:rsidRPr="006146CB" w:rsidRDefault="005B2EC9" w:rsidP="005B2EC9">
      <w:pPr>
        <w:pStyle w:val="Defaul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１．目的</w:t>
      </w:r>
    </w:p>
    <w:p w:rsidR="005B2EC9" w:rsidRPr="006146CB" w:rsidRDefault="005B2EC9" w:rsidP="00E87C43">
      <w:pPr>
        <w:pStyle w:val="Default"/>
        <w:ind w:leftChars="70" w:left="168" w:firstLineChars="116" w:firstLine="255"/>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地域医療構想（医療法（昭和</w:t>
      </w:r>
      <w:r w:rsidRPr="006146CB">
        <w:rPr>
          <w:rFonts w:ascii="ＭＳ 明朝" w:eastAsia="ＭＳ 明朝" w:hAnsi="ＭＳ 明朝"/>
          <w:color w:val="auto"/>
          <w:sz w:val="22"/>
          <w:szCs w:val="23"/>
        </w:rPr>
        <w:t>23</w:t>
      </w:r>
      <w:r w:rsidRPr="006146CB">
        <w:rPr>
          <w:rFonts w:ascii="ＭＳ 明朝" w:eastAsia="ＭＳ 明朝" w:hAnsi="ＭＳ 明朝" w:hint="eastAsia"/>
          <w:color w:val="auto"/>
          <w:sz w:val="22"/>
          <w:szCs w:val="23"/>
        </w:rPr>
        <w:t>年法律第</w:t>
      </w:r>
      <w:r w:rsidRPr="006146CB">
        <w:rPr>
          <w:rFonts w:ascii="ＭＳ 明朝" w:eastAsia="ＭＳ 明朝" w:hAnsi="ＭＳ 明朝"/>
          <w:color w:val="auto"/>
          <w:sz w:val="22"/>
          <w:szCs w:val="23"/>
        </w:rPr>
        <w:t>205</w:t>
      </w:r>
      <w:r w:rsidRPr="006146CB">
        <w:rPr>
          <w:rFonts w:ascii="ＭＳ 明朝" w:eastAsia="ＭＳ 明朝" w:hAnsi="ＭＳ 明朝" w:hint="eastAsia"/>
          <w:color w:val="auto"/>
          <w:sz w:val="22"/>
          <w:szCs w:val="23"/>
        </w:rPr>
        <w:t>号）第</w:t>
      </w:r>
      <w:r w:rsidRPr="006146CB">
        <w:rPr>
          <w:rFonts w:ascii="ＭＳ 明朝" w:eastAsia="ＭＳ 明朝" w:hAnsi="ＭＳ 明朝"/>
          <w:color w:val="auto"/>
          <w:sz w:val="22"/>
          <w:szCs w:val="23"/>
        </w:rPr>
        <w:t>30</w:t>
      </w:r>
      <w:r w:rsidRPr="006146CB">
        <w:rPr>
          <w:rFonts w:ascii="ＭＳ 明朝" w:eastAsia="ＭＳ 明朝" w:hAnsi="ＭＳ 明朝" w:hint="eastAsia"/>
          <w:color w:val="auto"/>
          <w:sz w:val="22"/>
          <w:szCs w:val="23"/>
        </w:rPr>
        <w:t>条の４第２項第７号に規定する「地域医療構想」をいう。以下同じ。）の実現のため、病院又は診療所であって療養病床（同法第７条第２項第４号に規定する「療養病床」をいう。）又は一般病床（同項第５号に規定する「一般病床」をいう。）を有するもの（以下「</w:t>
      </w:r>
      <w:r w:rsidR="000335C1" w:rsidRPr="006146CB">
        <w:rPr>
          <w:rFonts w:ascii="ＭＳ 明朝" w:eastAsia="ＭＳ 明朝" w:hAnsi="ＭＳ 明朝" w:hint="eastAsia"/>
          <w:color w:val="auto"/>
          <w:sz w:val="22"/>
          <w:szCs w:val="23"/>
        </w:rPr>
        <w:t>医療機関</w:t>
      </w:r>
      <w:r w:rsidRPr="006146CB">
        <w:rPr>
          <w:rFonts w:ascii="ＭＳ 明朝" w:eastAsia="ＭＳ 明朝" w:hAnsi="ＭＳ 明朝" w:hint="eastAsia"/>
          <w:color w:val="auto"/>
          <w:sz w:val="22"/>
          <w:szCs w:val="23"/>
        </w:rPr>
        <w:t>」という。）が、</w:t>
      </w:r>
      <w:r w:rsidR="006B536E" w:rsidRPr="006146CB">
        <w:rPr>
          <w:rFonts w:ascii="ＭＳ 明朝" w:eastAsia="ＭＳ 明朝" w:hAnsi="ＭＳ 明朝" w:hint="eastAsia"/>
          <w:color w:val="auto"/>
          <w:sz w:val="22"/>
          <w:szCs w:val="23"/>
        </w:rPr>
        <w:t>地域</w:t>
      </w:r>
      <w:r w:rsidR="00D02854" w:rsidRPr="006146CB">
        <w:rPr>
          <w:rFonts w:ascii="ＭＳ 明朝" w:eastAsia="ＭＳ 明朝" w:hAnsi="ＭＳ 明朝" w:hint="eastAsia"/>
          <w:color w:val="auto"/>
          <w:sz w:val="22"/>
          <w:szCs w:val="23"/>
        </w:rPr>
        <w:t>の</w:t>
      </w:r>
      <w:r w:rsidR="006B536E" w:rsidRPr="006146CB">
        <w:rPr>
          <w:rFonts w:ascii="ＭＳ 明朝" w:eastAsia="ＭＳ 明朝" w:hAnsi="ＭＳ 明朝" w:hint="eastAsia"/>
          <w:color w:val="auto"/>
          <w:sz w:val="22"/>
          <w:szCs w:val="23"/>
        </w:rPr>
        <w:t>関係者間の合意の上、地域医療構想に即した病床機能再編を実施する場合、減少する</w:t>
      </w:r>
      <w:r w:rsidRPr="006146CB">
        <w:rPr>
          <w:rFonts w:ascii="ＭＳ 明朝" w:eastAsia="ＭＳ 明朝" w:hAnsi="ＭＳ 明朝" w:hint="eastAsia"/>
          <w:color w:val="auto"/>
          <w:sz w:val="22"/>
          <w:szCs w:val="23"/>
        </w:rPr>
        <w:t>病床</w:t>
      </w:r>
      <w:r w:rsidR="006B536E" w:rsidRPr="006146CB">
        <w:rPr>
          <w:rFonts w:ascii="ＭＳ 明朝" w:eastAsia="ＭＳ 明朝" w:hAnsi="ＭＳ 明朝" w:hint="eastAsia"/>
          <w:color w:val="auto"/>
          <w:sz w:val="22"/>
          <w:szCs w:val="23"/>
        </w:rPr>
        <w:t>数</w:t>
      </w:r>
      <w:r w:rsidRPr="006146CB">
        <w:rPr>
          <w:rFonts w:ascii="ＭＳ 明朝" w:eastAsia="ＭＳ 明朝" w:hAnsi="ＭＳ 明朝" w:hint="eastAsia"/>
          <w:color w:val="auto"/>
          <w:sz w:val="22"/>
          <w:szCs w:val="23"/>
        </w:rPr>
        <w:t>に応じた給付金を支給することにより、地域医療構想の実現を推進することを目的とする。</w:t>
      </w:r>
    </w:p>
    <w:p w:rsidR="005B2EC9" w:rsidRPr="006146CB" w:rsidRDefault="005B2EC9" w:rsidP="005B2EC9">
      <w:pPr>
        <w:pStyle w:val="Defaul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２．</w:t>
      </w:r>
      <w:r w:rsidR="00E96BDF">
        <w:rPr>
          <w:rFonts w:ascii="ＭＳ 明朝" w:eastAsia="ＭＳ 明朝" w:hAnsi="ＭＳ 明朝" w:hint="eastAsia"/>
          <w:color w:val="auto"/>
          <w:sz w:val="22"/>
          <w:szCs w:val="23"/>
        </w:rPr>
        <w:t>対象事業</w:t>
      </w:r>
    </w:p>
    <w:p w:rsidR="005B2EC9" w:rsidRPr="006146CB" w:rsidRDefault="005B2EC9" w:rsidP="00E87C43">
      <w:pPr>
        <w:pStyle w:val="Default"/>
        <w:ind w:leftChars="70" w:left="168" w:firstLineChars="116" w:firstLine="255"/>
        <w:rPr>
          <w:rFonts w:ascii="ＭＳ 明朝" w:eastAsia="ＭＳ 明朝" w:hAnsi="ＭＳ 明朝"/>
          <w:color w:val="auto"/>
          <w:sz w:val="22"/>
          <w:szCs w:val="23"/>
        </w:rPr>
      </w:pPr>
      <w:bookmarkStart w:id="1" w:name="_Hlk73534741"/>
      <w:r w:rsidRPr="006146CB">
        <w:rPr>
          <w:rFonts w:ascii="ＭＳ 明朝" w:eastAsia="ＭＳ 明朝" w:hAnsi="ＭＳ 明朝" w:hint="eastAsia"/>
          <w:color w:val="auto"/>
          <w:sz w:val="22"/>
          <w:szCs w:val="23"/>
        </w:rPr>
        <w:t>平成</w:t>
      </w:r>
      <w:r w:rsidRPr="006146CB">
        <w:rPr>
          <w:rFonts w:ascii="ＭＳ 明朝" w:eastAsia="ＭＳ 明朝" w:hAnsi="ＭＳ 明朝"/>
          <w:color w:val="auto"/>
          <w:sz w:val="22"/>
          <w:szCs w:val="23"/>
        </w:rPr>
        <w:t>30</w:t>
      </w:r>
      <w:r w:rsidRPr="006146CB">
        <w:rPr>
          <w:rFonts w:ascii="ＭＳ 明朝" w:eastAsia="ＭＳ 明朝" w:hAnsi="ＭＳ 明朝" w:hint="eastAsia"/>
          <w:color w:val="auto"/>
          <w:sz w:val="22"/>
          <w:szCs w:val="23"/>
        </w:rPr>
        <w:t>年度病床機能報告において、</w:t>
      </w:r>
      <w:r w:rsidRPr="006146CB">
        <w:rPr>
          <w:rFonts w:ascii="ＭＳ 明朝" w:eastAsia="ＭＳ 明朝" w:hAnsi="ＭＳ 明朝"/>
          <w:color w:val="auto"/>
          <w:sz w:val="22"/>
          <w:szCs w:val="23"/>
        </w:rPr>
        <w:t>2018</w:t>
      </w:r>
      <w:r w:rsidRPr="006146CB">
        <w:rPr>
          <w:rFonts w:ascii="ＭＳ 明朝" w:eastAsia="ＭＳ 明朝" w:hAnsi="ＭＳ 明朝" w:hint="eastAsia"/>
          <w:color w:val="auto"/>
          <w:sz w:val="22"/>
          <w:szCs w:val="23"/>
        </w:rPr>
        <w:t>（平成</w:t>
      </w:r>
      <w:r w:rsidRPr="006146CB">
        <w:rPr>
          <w:rFonts w:ascii="ＭＳ 明朝" w:eastAsia="ＭＳ 明朝" w:hAnsi="ＭＳ 明朝"/>
          <w:color w:val="auto"/>
          <w:sz w:val="22"/>
          <w:szCs w:val="23"/>
        </w:rPr>
        <w:t>30</w:t>
      </w:r>
      <w:r w:rsidRPr="006146CB">
        <w:rPr>
          <w:rFonts w:ascii="ＭＳ 明朝" w:eastAsia="ＭＳ 明朝" w:hAnsi="ＭＳ 明朝" w:hint="eastAsia"/>
          <w:color w:val="auto"/>
          <w:sz w:val="22"/>
          <w:szCs w:val="23"/>
        </w:rPr>
        <w:t>）年７月１日時点の機能について、高度急性期機能、急性期機能及び慢性期機能（以下「対象３区分」という。）</w:t>
      </w:r>
      <w:bookmarkStart w:id="2" w:name="_Hlk73534904"/>
      <w:bookmarkEnd w:id="1"/>
      <w:r w:rsidR="00C928B4" w:rsidRPr="006146CB">
        <w:rPr>
          <w:rFonts w:ascii="ＭＳ 明朝" w:eastAsia="ＭＳ 明朝" w:hAnsi="ＭＳ 明朝" w:hint="eastAsia"/>
          <w:color w:val="auto"/>
          <w:sz w:val="22"/>
          <w:szCs w:val="23"/>
        </w:rPr>
        <w:t>と報告した病床数の減少を伴う病床機能再編に関する計画（以下、「単独病床機能再編計画」という。）を作成した医療機関の開設者又は開設者であった者を支給対象とした事業</w:t>
      </w:r>
    </w:p>
    <w:bookmarkEnd w:id="2"/>
    <w:p w:rsidR="005B2EC9" w:rsidRPr="006146CB" w:rsidRDefault="005B2EC9" w:rsidP="005B2EC9">
      <w:pPr>
        <w:pStyle w:val="Defaul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３．支給の要件</w:t>
      </w:r>
    </w:p>
    <w:p w:rsidR="005B2EC9" w:rsidRPr="006146CB" w:rsidRDefault="005B2EC9" w:rsidP="00E87C43">
      <w:pPr>
        <w:pStyle w:val="Default"/>
        <w:ind w:leftChars="70" w:left="168" w:firstLineChars="116" w:firstLine="255"/>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次の全てを満たすこと。なお、地域医療構想の実現を目的としたものではない病床削減（経営困難等を踏まえた自己破産による廃院）は給付の対象とはならない。</w:t>
      </w:r>
    </w:p>
    <w:p w:rsidR="00C928B4" w:rsidRPr="006146CB" w:rsidRDefault="00C928B4" w:rsidP="00E87C43">
      <w:pPr>
        <w:pStyle w:val="Default"/>
        <w:ind w:leftChars="59" w:left="143" w:hanging="1"/>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①単独病床機能再編計画について、地域医療構想調整会議（同法</w:t>
      </w:r>
      <w:r w:rsidR="00330648" w:rsidRPr="006146CB">
        <w:rPr>
          <w:rFonts w:ascii="ＭＳ 明朝" w:eastAsia="ＭＳ 明朝" w:hAnsi="ＭＳ 明朝" w:hint="eastAsia"/>
          <w:color w:val="auto"/>
          <w:sz w:val="22"/>
          <w:szCs w:val="23"/>
        </w:rPr>
        <w:t>第30条の14第1項に規定する「協議の場」をいう。以下同じ。</w:t>
      </w:r>
      <w:r w:rsidRPr="006146CB">
        <w:rPr>
          <w:rFonts w:ascii="ＭＳ 明朝" w:eastAsia="ＭＳ 明朝" w:hAnsi="ＭＳ 明朝" w:hint="eastAsia"/>
          <w:color w:val="auto"/>
          <w:sz w:val="22"/>
          <w:szCs w:val="23"/>
        </w:rPr>
        <w:t>）</w:t>
      </w:r>
      <w:r w:rsidR="00330648" w:rsidRPr="006146CB">
        <w:rPr>
          <w:rFonts w:ascii="ＭＳ 明朝" w:eastAsia="ＭＳ 明朝" w:hAnsi="ＭＳ 明朝" w:hint="eastAsia"/>
          <w:color w:val="auto"/>
          <w:sz w:val="22"/>
          <w:szCs w:val="23"/>
        </w:rPr>
        <w:t>の議論の内容及び</w:t>
      </w:r>
      <w:r w:rsidR="00685C25" w:rsidRPr="006146CB">
        <w:rPr>
          <w:rFonts w:ascii="ＭＳ 明朝" w:eastAsia="ＭＳ 明朝" w:hAnsi="ＭＳ 明朝" w:hint="eastAsia"/>
          <w:color w:val="auto"/>
          <w:sz w:val="22"/>
          <w:szCs w:val="23"/>
        </w:rPr>
        <w:t>都道府県医療審議会の意見を踏まえ、</w:t>
      </w:r>
      <w:r w:rsidR="002961B4">
        <w:rPr>
          <w:rFonts w:ascii="ＭＳ 明朝" w:eastAsia="ＭＳ 明朝" w:hAnsi="ＭＳ 明朝" w:hint="eastAsia"/>
          <w:sz w:val="23"/>
          <w:szCs w:val="23"/>
        </w:rPr>
        <w:t>知事</w:t>
      </w:r>
      <w:r w:rsidR="002961B4" w:rsidRPr="002961B4">
        <w:rPr>
          <w:rFonts w:ascii="ＭＳ 明朝" w:eastAsia="ＭＳ 明朝" w:hAnsi="ＭＳ 明朝" w:hint="eastAsia"/>
          <w:color w:val="000000" w:themeColor="text1"/>
          <w:sz w:val="23"/>
          <w:szCs w:val="23"/>
        </w:rPr>
        <w:t>が</w:t>
      </w:r>
      <w:r w:rsidR="002961B4" w:rsidRPr="002961B4">
        <w:rPr>
          <w:rFonts w:ascii="ＭＳ 明朝" w:eastAsia="ＭＳ 明朝" w:hAnsi="ＭＳ 明朝" w:hint="eastAsia"/>
          <w:color w:val="000000" w:themeColor="text1"/>
          <w:sz w:val="22"/>
          <w:szCs w:val="23"/>
        </w:rPr>
        <w:t>地域医療の機能</w:t>
      </w:r>
      <w:r w:rsidR="005D5CF9">
        <w:rPr>
          <w:rFonts w:ascii="ＭＳ 明朝" w:eastAsia="ＭＳ 明朝" w:hAnsi="ＭＳ 明朝" w:hint="eastAsia"/>
          <w:color w:val="000000" w:themeColor="text1"/>
          <w:sz w:val="22"/>
          <w:szCs w:val="23"/>
        </w:rPr>
        <w:t>を</w:t>
      </w:r>
      <w:r w:rsidR="002961B4" w:rsidRPr="002961B4">
        <w:rPr>
          <w:rFonts w:ascii="ＭＳ 明朝" w:eastAsia="ＭＳ 明朝" w:hAnsi="ＭＳ 明朝" w:hint="eastAsia"/>
          <w:color w:val="000000" w:themeColor="text1"/>
          <w:sz w:val="22"/>
          <w:szCs w:val="23"/>
        </w:rPr>
        <w:t>低下させないこと及び</w:t>
      </w:r>
      <w:r w:rsidR="00685C25" w:rsidRPr="002961B4">
        <w:rPr>
          <w:rFonts w:ascii="ＭＳ 明朝" w:eastAsia="ＭＳ 明朝" w:hAnsi="ＭＳ 明朝" w:hint="eastAsia"/>
          <w:color w:val="000000" w:themeColor="text1"/>
          <w:sz w:val="22"/>
          <w:szCs w:val="23"/>
        </w:rPr>
        <w:t>地域医療構想の実現に向けて必要な取組みであると認めた</w:t>
      </w:r>
      <w:r w:rsidR="00685C25" w:rsidRPr="006146CB">
        <w:rPr>
          <w:rFonts w:ascii="ＭＳ 明朝" w:eastAsia="ＭＳ 明朝" w:hAnsi="ＭＳ 明朝" w:hint="eastAsia"/>
          <w:color w:val="auto"/>
          <w:sz w:val="22"/>
          <w:szCs w:val="23"/>
        </w:rPr>
        <w:t>ものであること。</w:t>
      </w:r>
    </w:p>
    <w:p w:rsidR="00685C25" w:rsidRPr="006146CB" w:rsidRDefault="00685C25" w:rsidP="00E87C43">
      <w:pPr>
        <w:pStyle w:val="Default"/>
        <w:ind w:leftChars="59" w:left="143" w:hanging="1"/>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②病床機能再編を行う医療機関における病床機能再編後の対象３区分の許可病床数が、平成30年度病床機能報告における対象３区分として報告された稼働病床数の合計の90％以下であること。</w:t>
      </w:r>
    </w:p>
    <w:p w:rsidR="001C4878" w:rsidRPr="006146CB" w:rsidRDefault="001C4878" w:rsidP="001C4878">
      <w:pPr>
        <w:pStyle w:val="Default"/>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４．支給額の算定方法</w:t>
      </w:r>
    </w:p>
    <w:p w:rsidR="001C4878" w:rsidRPr="006146CB" w:rsidRDefault="001C4878" w:rsidP="00E87C43">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①平成</w:t>
      </w:r>
      <w:r w:rsidRPr="006146CB">
        <w:rPr>
          <w:rFonts w:ascii="ＭＳ 明朝" w:eastAsia="ＭＳ 明朝" w:hAnsi="ＭＳ 明朝"/>
          <w:color w:val="auto"/>
          <w:sz w:val="23"/>
          <w:szCs w:val="23"/>
        </w:rPr>
        <w:t>30</w:t>
      </w:r>
      <w:r w:rsidRPr="006146CB">
        <w:rPr>
          <w:rFonts w:ascii="ＭＳ 明朝" w:eastAsia="ＭＳ 明朝" w:hAnsi="ＭＳ 明朝" w:hint="eastAsia"/>
          <w:color w:val="auto"/>
          <w:sz w:val="23"/>
          <w:szCs w:val="23"/>
        </w:rPr>
        <w:t>年度病床機能報告において、対象３区分として報告された病床の稼働病床数の合計から一日平均実働病床数（対象３区分の許可病床数に対象３区分の病床稼働率を乗じた数）までの間の削減について、対象３区分の病床稼働率に応じ、</w:t>
      </w:r>
      <w:r w:rsidR="00365272" w:rsidRPr="006146CB">
        <w:rPr>
          <w:rFonts w:ascii="ＭＳ 明朝" w:eastAsia="ＭＳ 明朝" w:hAnsi="ＭＳ 明朝" w:hint="eastAsia"/>
          <w:color w:val="auto"/>
          <w:sz w:val="23"/>
          <w:szCs w:val="23"/>
        </w:rPr>
        <w:t>減少する</w:t>
      </w:r>
      <w:r w:rsidRPr="006146CB">
        <w:rPr>
          <w:rFonts w:ascii="ＭＳ 明朝" w:eastAsia="ＭＳ 明朝" w:hAnsi="ＭＳ 明朝" w:hint="eastAsia"/>
          <w:color w:val="auto"/>
          <w:sz w:val="23"/>
          <w:szCs w:val="23"/>
        </w:rPr>
        <w:t>病床１床あたり下記の表の額を支給する。</w:t>
      </w:r>
    </w:p>
    <w:p w:rsidR="005B2EC9" w:rsidRPr="006146CB" w:rsidRDefault="001C4878" w:rsidP="00E87C43">
      <w:pPr>
        <w:pStyle w:val="Default"/>
        <w:ind w:leftChars="59" w:left="142" w:firstLineChars="90" w:firstLine="207"/>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病床稼働率については、平成</w:t>
      </w:r>
      <w:r w:rsidRPr="006146CB">
        <w:rPr>
          <w:rFonts w:ascii="ＭＳ 明朝" w:eastAsia="ＭＳ 明朝" w:hAnsi="ＭＳ 明朝"/>
          <w:color w:val="auto"/>
          <w:sz w:val="23"/>
          <w:szCs w:val="23"/>
        </w:rPr>
        <w:t>30</w:t>
      </w:r>
      <w:r w:rsidRPr="006146CB">
        <w:rPr>
          <w:rFonts w:ascii="ＭＳ 明朝" w:eastAsia="ＭＳ 明朝" w:hAnsi="ＭＳ 明朝" w:hint="eastAsia"/>
          <w:color w:val="auto"/>
          <w:sz w:val="23"/>
          <w:szCs w:val="23"/>
        </w:rPr>
        <w:t>年度病床機能報告の数値を用いて算出するものとする。</w:t>
      </w:r>
    </w:p>
    <w:p w:rsidR="006A6E48" w:rsidRPr="006146CB" w:rsidRDefault="00396458" w:rsidP="00D028A6">
      <w:pPr>
        <w:pStyle w:val="Default"/>
        <w:ind w:leftChars="59" w:left="142" w:firstLineChars="90" w:firstLine="207"/>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なお、平成30年度病床機能報告から令和２年４月１日までに病床機能再編や休棟等により稼働病床数に変更があった医療機関については、平成30年度病床機能報告</w:t>
      </w:r>
      <w:r w:rsidR="00D028A6" w:rsidRPr="006146CB">
        <w:rPr>
          <w:rFonts w:ascii="ＭＳ 明朝" w:eastAsia="ＭＳ 明朝" w:hAnsi="ＭＳ 明朝" w:hint="eastAsia"/>
          <w:color w:val="auto"/>
          <w:sz w:val="23"/>
          <w:szCs w:val="23"/>
        </w:rPr>
        <w:t>の対象３区分の稼働病床数又は令和２年４月１日時点の対象３区分の稼働病床数のいずれか少ない方を基準とすること。</w:t>
      </w:r>
    </w:p>
    <w:tbl>
      <w:tblPr>
        <w:tblW w:w="72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4432"/>
      </w:tblGrid>
      <w:tr w:rsidR="006146CB" w:rsidRPr="006146CB" w:rsidTr="00D028A6">
        <w:trPr>
          <w:trHeight w:val="20"/>
        </w:trPr>
        <w:tc>
          <w:tcPr>
            <w:tcW w:w="2797" w:type="dxa"/>
          </w:tcPr>
          <w:p w:rsidR="005B2EC9" w:rsidRPr="006146CB" w:rsidRDefault="005B2EC9" w:rsidP="008564A2">
            <w:pPr>
              <w:pStyle w:val="Default"/>
              <w:jc w:val="center"/>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病床稼働率</w:t>
            </w:r>
          </w:p>
        </w:tc>
        <w:tc>
          <w:tcPr>
            <w:tcW w:w="4432" w:type="dxa"/>
          </w:tcPr>
          <w:p w:rsidR="005B2EC9" w:rsidRPr="006146CB" w:rsidRDefault="00D028A6" w:rsidP="008564A2">
            <w:pPr>
              <w:pStyle w:val="Default"/>
              <w:jc w:val="center"/>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減少する</w:t>
            </w:r>
            <w:r w:rsidR="005B2EC9" w:rsidRPr="006146CB">
              <w:rPr>
                <w:rFonts w:ascii="ＭＳ 明朝" w:eastAsia="ＭＳ 明朝" w:hAnsi="ＭＳ 明朝" w:hint="eastAsia"/>
                <w:color w:val="auto"/>
                <w:sz w:val="22"/>
                <w:szCs w:val="23"/>
              </w:rPr>
              <w:t>場合の１床</w:t>
            </w:r>
            <w:r w:rsidRPr="006146CB">
              <w:rPr>
                <w:rFonts w:ascii="ＭＳ 明朝" w:eastAsia="ＭＳ 明朝" w:hAnsi="ＭＳ 明朝" w:hint="eastAsia"/>
                <w:color w:val="auto"/>
                <w:sz w:val="22"/>
                <w:szCs w:val="23"/>
              </w:rPr>
              <w:t>当たりの</w:t>
            </w:r>
            <w:r w:rsidR="005B2EC9" w:rsidRPr="006146CB">
              <w:rPr>
                <w:rFonts w:ascii="ＭＳ 明朝" w:eastAsia="ＭＳ 明朝" w:hAnsi="ＭＳ 明朝" w:hint="eastAsia"/>
                <w:color w:val="auto"/>
                <w:sz w:val="22"/>
                <w:szCs w:val="23"/>
              </w:rPr>
              <w:t>単価</w:t>
            </w:r>
          </w:p>
        </w:tc>
      </w:tr>
      <w:tr w:rsidR="006146CB" w:rsidRPr="006146CB" w:rsidTr="00D028A6">
        <w:trPr>
          <w:trHeight w:val="20"/>
        </w:trPr>
        <w:tc>
          <w:tcPr>
            <w:tcW w:w="2797" w:type="dxa"/>
          </w:tcPr>
          <w:p w:rsidR="005B2EC9" w:rsidRPr="006146CB" w:rsidRDefault="005B2EC9">
            <w:pPr>
              <w:pStyle w:val="Defaul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５０％未満</w:t>
            </w:r>
          </w:p>
        </w:tc>
        <w:tc>
          <w:tcPr>
            <w:tcW w:w="4432" w:type="dxa"/>
          </w:tcPr>
          <w:p w:rsidR="005B2EC9" w:rsidRPr="006146CB" w:rsidRDefault="005B2EC9" w:rsidP="008564A2">
            <w:pPr>
              <w:pStyle w:val="Default"/>
              <w:jc w:val="righ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１，１４０千円</w:t>
            </w:r>
          </w:p>
        </w:tc>
      </w:tr>
      <w:tr w:rsidR="006146CB" w:rsidRPr="006146CB" w:rsidTr="00D028A6">
        <w:trPr>
          <w:trHeight w:val="20"/>
        </w:trPr>
        <w:tc>
          <w:tcPr>
            <w:tcW w:w="2797" w:type="dxa"/>
          </w:tcPr>
          <w:p w:rsidR="005B2EC9" w:rsidRPr="006146CB" w:rsidRDefault="005B2EC9">
            <w:pPr>
              <w:pStyle w:val="Defaul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５０％以上６０％未満</w:t>
            </w:r>
          </w:p>
        </w:tc>
        <w:tc>
          <w:tcPr>
            <w:tcW w:w="4432" w:type="dxa"/>
          </w:tcPr>
          <w:p w:rsidR="005B2EC9" w:rsidRPr="006146CB" w:rsidRDefault="005B2EC9" w:rsidP="008564A2">
            <w:pPr>
              <w:pStyle w:val="Default"/>
              <w:jc w:val="righ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１，３６８千円</w:t>
            </w:r>
          </w:p>
        </w:tc>
      </w:tr>
      <w:tr w:rsidR="006146CB" w:rsidRPr="006146CB" w:rsidTr="00D028A6">
        <w:trPr>
          <w:trHeight w:val="20"/>
        </w:trPr>
        <w:tc>
          <w:tcPr>
            <w:tcW w:w="2797" w:type="dxa"/>
          </w:tcPr>
          <w:p w:rsidR="005B2EC9" w:rsidRPr="006146CB" w:rsidRDefault="005B2EC9">
            <w:pPr>
              <w:pStyle w:val="Defaul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６０％以上７０％未満</w:t>
            </w:r>
          </w:p>
        </w:tc>
        <w:tc>
          <w:tcPr>
            <w:tcW w:w="4432" w:type="dxa"/>
          </w:tcPr>
          <w:p w:rsidR="005B2EC9" w:rsidRPr="006146CB" w:rsidRDefault="005B2EC9" w:rsidP="008564A2">
            <w:pPr>
              <w:pStyle w:val="Default"/>
              <w:jc w:val="righ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１，５９６千円</w:t>
            </w:r>
          </w:p>
        </w:tc>
      </w:tr>
      <w:tr w:rsidR="006146CB" w:rsidRPr="006146CB" w:rsidTr="00D028A6">
        <w:trPr>
          <w:trHeight w:val="20"/>
        </w:trPr>
        <w:tc>
          <w:tcPr>
            <w:tcW w:w="2797" w:type="dxa"/>
          </w:tcPr>
          <w:p w:rsidR="005B2EC9" w:rsidRPr="006146CB" w:rsidRDefault="005B2EC9">
            <w:pPr>
              <w:pStyle w:val="Defaul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７０％以上８０％未満</w:t>
            </w:r>
          </w:p>
        </w:tc>
        <w:tc>
          <w:tcPr>
            <w:tcW w:w="4432" w:type="dxa"/>
          </w:tcPr>
          <w:p w:rsidR="005B2EC9" w:rsidRPr="006146CB" w:rsidRDefault="005B2EC9" w:rsidP="008564A2">
            <w:pPr>
              <w:pStyle w:val="Default"/>
              <w:jc w:val="righ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１，８２４千円</w:t>
            </w:r>
          </w:p>
        </w:tc>
      </w:tr>
      <w:tr w:rsidR="006146CB" w:rsidRPr="006146CB" w:rsidTr="00D028A6">
        <w:trPr>
          <w:trHeight w:val="20"/>
        </w:trPr>
        <w:tc>
          <w:tcPr>
            <w:tcW w:w="2797" w:type="dxa"/>
          </w:tcPr>
          <w:p w:rsidR="005B2EC9" w:rsidRPr="006146CB" w:rsidRDefault="005B2EC9">
            <w:pPr>
              <w:pStyle w:val="Defaul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８０％以上９０％未満</w:t>
            </w:r>
          </w:p>
        </w:tc>
        <w:tc>
          <w:tcPr>
            <w:tcW w:w="4432" w:type="dxa"/>
          </w:tcPr>
          <w:p w:rsidR="005B2EC9" w:rsidRPr="006146CB" w:rsidRDefault="005B2EC9" w:rsidP="008564A2">
            <w:pPr>
              <w:pStyle w:val="Default"/>
              <w:jc w:val="righ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２，０５２千円</w:t>
            </w:r>
          </w:p>
        </w:tc>
      </w:tr>
      <w:tr w:rsidR="006146CB" w:rsidRPr="006146CB" w:rsidTr="00D028A6">
        <w:trPr>
          <w:trHeight w:val="20"/>
        </w:trPr>
        <w:tc>
          <w:tcPr>
            <w:tcW w:w="2797" w:type="dxa"/>
          </w:tcPr>
          <w:p w:rsidR="005B2EC9" w:rsidRPr="006146CB" w:rsidRDefault="005B2EC9">
            <w:pPr>
              <w:pStyle w:val="Defaul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９０％以上</w:t>
            </w:r>
          </w:p>
        </w:tc>
        <w:tc>
          <w:tcPr>
            <w:tcW w:w="4432" w:type="dxa"/>
          </w:tcPr>
          <w:p w:rsidR="005B2EC9" w:rsidRPr="006146CB" w:rsidRDefault="005B2EC9" w:rsidP="008564A2">
            <w:pPr>
              <w:pStyle w:val="Default"/>
              <w:jc w:val="right"/>
              <w:rPr>
                <w:rFonts w:ascii="ＭＳ 明朝" w:eastAsia="ＭＳ 明朝" w:hAnsi="ＭＳ 明朝"/>
                <w:color w:val="auto"/>
                <w:sz w:val="22"/>
                <w:szCs w:val="23"/>
              </w:rPr>
            </w:pPr>
            <w:r w:rsidRPr="006146CB">
              <w:rPr>
                <w:rFonts w:ascii="ＭＳ 明朝" w:eastAsia="ＭＳ 明朝" w:hAnsi="ＭＳ 明朝" w:hint="eastAsia"/>
                <w:color w:val="auto"/>
                <w:sz w:val="22"/>
                <w:szCs w:val="23"/>
              </w:rPr>
              <w:t>２，２８０千円</w:t>
            </w:r>
          </w:p>
        </w:tc>
      </w:tr>
    </w:tbl>
    <w:p w:rsidR="001C4878" w:rsidRPr="006146CB" w:rsidRDefault="001C4878" w:rsidP="008564A2">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②一日平均実働病床数以下まで削減する場合は、一日平均実働病床数以下の</w:t>
      </w:r>
      <w:r w:rsidR="000E2AAF" w:rsidRPr="006146CB">
        <w:rPr>
          <w:rFonts w:ascii="ＭＳ 明朝" w:eastAsia="ＭＳ 明朝" w:hAnsi="ＭＳ 明朝" w:hint="eastAsia"/>
          <w:color w:val="auto"/>
          <w:sz w:val="23"/>
          <w:szCs w:val="23"/>
        </w:rPr>
        <w:t>減少</w:t>
      </w:r>
      <w:r w:rsidRPr="006146CB">
        <w:rPr>
          <w:rFonts w:ascii="ＭＳ 明朝" w:eastAsia="ＭＳ 明朝" w:hAnsi="ＭＳ 明朝" w:hint="eastAsia"/>
          <w:color w:val="auto"/>
          <w:sz w:val="23"/>
          <w:szCs w:val="23"/>
        </w:rPr>
        <w:t>については、１床あたり、</w:t>
      </w:r>
      <w:r w:rsidRPr="006146CB">
        <w:rPr>
          <w:rFonts w:ascii="ＭＳ 明朝" w:eastAsia="ＭＳ 明朝" w:hAnsi="ＭＳ 明朝"/>
          <w:color w:val="auto"/>
          <w:sz w:val="23"/>
          <w:szCs w:val="23"/>
        </w:rPr>
        <w:t>2,280</w:t>
      </w:r>
      <w:r w:rsidRPr="006146CB">
        <w:rPr>
          <w:rFonts w:ascii="ＭＳ 明朝" w:eastAsia="ＭＳ 明朝" w:hAnsi="ＭＳ 明朝" w:hint="eastAsia"/>
          <w:color w:val="auto"/>
          <w:sz w:val="23"/>
          <w:szCs w:val="23"/>
        </w:rPr>
        <w:t>千円を交付する。</w:t>
      </w:r>
    </w:p>
    <w:p w:rsidR="001C4878" w:rsidRPr="006146CB" w:rsidRDefault="001C4878" w:rsidP="008564A2">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③上記①及び②の算定にあたっては、</w:t>
      </w:r>
      <w:r w:rsidR="000E2AAF" w:rsidRPr="006146CB">
        <w:rPr>
          <w:rFonts w:ascii="ＭＳ 明朝" w:eastAsia="ＭＳ 明朝" w:hAnsi="ＭＳ 明朝" w:hint="eastAsia"/>
          <w:color w:val="auto"/>
          <w:sz w:val="23"/>
          <w:szCs w:val="23"/>
        </w:rPr>
        <w:t>以下の病床数を除くこと。</w:t>
      </w:r>
    </w:p>
    <w:p w:rsidR="000E2AAF" w:rsidRPr="006146CB" w:rsidRDefault="000E2AAF" w:rsidP="008564A2">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lastRenderedPageBreak/>
        <w:t>・回復期機能、介護医療院に転換する病床数</w:t>
      </w:r>
    </w:p>
    <w:p w:rsidR="000E2AAF" w:rsidRPr="006146CB" w:rsidRDefault="000E2AAF" w:rsidP="008564A2">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・過去に令和２年度病床機能再編支援</w:t>
      </w:r>
      <w:r w:rsidR="00A60996" w:rsidRPr="006146CB">
        <w:rPr>
          <w:rFonts w:ascii="ＭＳ 明朝" w:eastAsia="ＭＳ 明朝" w:hAnsi="ＭＳ 明朝" w:hint="eastAsia"/>
          <w:color w:val="auto"/>
          <w:sz w:val="23"/>
          <w:szCs w:val="23"/>
        </w:rPr>
        <w:t>補助金における地域医療構想を推進するため病床削減支援給付金及び本事業の支給対象となった病床数</w:t>
      </w:r>
    </w:p>
    <w:p w:rsidR="00A60996" w:rsidRPr="006146CB" w:rsidRDefault="00A60996" w:rsidP="008564A2">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・同一開設者の医療機関へ病床を融通した場合、その融通した病床数</w:t>
      </w:r>
    </w:p>
    <w:p w:rsidR="001C4878" w:rsidRPr="006146CB" w:rsidRDefault="001C4878" w:rsidP="001C4878">
      <w:pPr>
        <w:pStyle w:val="Default"/>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５．申請に必要な書類</w:t>
      </w:r>
    </w:p>
    <w:p w:rsidR="001C4878" w:rsidRPr="006146CB" w:rsidRDefault="001C4878" w:rsidP="008564A2">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①</w:t>
      </w:r>
      <w:r w:rsidR="00A60996" w:rsidRPr="006146CB">
        <w:rPr>
          <w:rFonts w:ascii="ＭＳ 明朝" w:eastAsia="ＭＳ 明朝" w:hAnsi="ＭＳ 明朝" w:hint="eastAsia"/>
          <w:color w:val="auto"/>
          <w:sz w:val="23"/>
          <w:szCs w:val="23"/>
        </w:rPr>
        <w:t>単独</w:t>
      </w:r>
      <w:r w:rsidR="006F5C51">
        <w:rPr>
          <w:rFonts w:ascii="ＭＳ 明朝" w:eastAsia="ＭＳ 明朝" w:hAnsi="ＭＳ 明朝" w:hint="eastAsia"/>
          <w:color w:val="auto"/>
          <w:sz w:val="23"/>
          <w:szCs w:val="23"/>
        </w:rPr>
        <w:t>病院機能再編</w:t>
      </w:r>
      <w:r w:rsidR="00C17B86" w:rsidRPr="006146CB">
        <w:rPr>
          <w:rFonts w:ascii="ＭＳ 明朝" w:eastAsia="ＭＳ 明朝" w:hAnsi="ＭＳ 明朝" w:hint="eastAsia"/>
          <w:color w:val="auto"/>
          <w:sz w:val="23"/>
          <w:szCs w:val="23"/>
        </w:rPr>
        <w:t>支援給付金支給申請書兼口座振込依頼書</w:t>
      </w:r>
    </w:p>
    <w:p w:rsidR="00196B04" w:rsidRPr="006146CB" w:rsidRDefault="00A8650D" w:rsidP="008564A2">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②</w:t>
      </w:r>
      <w:r w:rsidR="00196B04" w:rsidRPr="006146CB">
        <w:rPr>
          <w:rFonts w:ascii="ＭＳ 明朝" w:eastAsia="ＭＳ 明朝" w:hAnsi="ＭＳ 明朝" w:hint="eastAsia"/>
          <w:color w:val="auto"/>
          <w:sz w:val="23"/>
          <w:szCs w:val="23"/>
        </w:rPr>
        <w:t>病床稼働率算出の根拠となる平成30年度病床機能報告の写しまたは令和元年度の病床機能報告の写し等</w:t>
      </w:r>
    </w:p>
    <w:p w:rsidR="00196B04" w:rsidRPr="006146CB" w:rsidRDefault="00A8650D" w:rsidP="008564A2">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③</w:t>
      </w:r>
      <w:r w:rsidR="00196B04" w:rsidRPr="006146CB">
        <w:rPr>
          <w:rFonts w:ascii="ＭＳ 明朝" w:eastAsia="ＭＳ 明朝" w:hAnsi="ＭＳ 明朝" w:hint="eastAsia"/>
          <w:color w:val="auto"/>
          <w:sz w:val="23"/>
          <w:szCs w:val="23"/>
        </w:rPr>
        <w:t>過年度に申請した単独</w:t>
      </w:r>
      <w:r w:rsidR="00104866">
        <w:rPr>
          <w:rFonts w:ascii="ＭＳ 明朝" w:eastAsia="ＭＳ 明朝" w:hAnsi="ＭＳ 明朝" w:hint="eastAsia"/>
          <w:color w:val="auto"/>
          <w:sz w:val="23"/>
          <w:szCs w:val="23"/>
        </w:rPr>
        <w:t>病院機能再編</w:t>
      </w:r>
      <w:r w:rsidR="00196B04" w:rsidRPr="006146CB">
        <w:rPr>
          <w:rFonts w:ascii="ＭＳ 明朝" w:eastAsia="ＭＳ 明朝" w:hAnsi="ＭＳ 明朝" w:hint="eastAsia"/>
          <w:color w:val="auto"/>
          <w:sz w:val="23"/>
          <w:szCs w:val="23"/>
        </w:rPr>
        <w:t>支援給付金支</w:t>
      </w:r>
      <w:bookmarkStart w:id="3" w:name="_GoBack"/>
      <w:bookmarkEnd w:id="3"/>
      <w:r w:rsidR="00196B04" w:rsidRPr="006146CB">
        <w:rPr>
          <w:rFonts w:ascii="ＭＳ 明朝" w:eastAsia="ＭＳ 明朝" w:hAnsi="ＭＳ 明朝" w:hint="eastAsia"/>
          <w:color w:val="auto"/>
          <w:sz w:val="23"/>
          <w:szCs w:val="23"/>
        </w:rPr>
        <w:t>給申請書兼口座振込依頼書の写し（過年度に「令和2年度病床機能再編支援補助金における令和２年度地域医療構想を推進するための病床削減支援給付金」又は「</w:t>
      </w:r>
      <w:r w:rsidR="00C2697F">
        <w:rPr>
          <w:rFonts w:ascii="ＭＳ 明朝" w:eastAsia="ＭＳ 明朝" w:hAnsi="ＭＳ 明朝" w:hint="eastAsia"/>
          <w:color w:val="auto"/>
          <w:sz w:val="23"/>
          <w:szCs w:val="23"/>
        </w:rPr>
        <w:t>単独病院機能再編</w:t>
      </w:r>
      <w:r w:rsidR="00196B04" w:rsidRPr="006146CB">
        <w:rPr>
          <w:rFonts w:ascii="ＭＳ 明朝" w:eastAsia="ＭＳ 明朝" w:hAnsi="ＭＳ 明朝" w:hint="eastAsia"/>
          <w:color w:val="auto"/>
          <w:sz w:val="23"/>
          <w:szCs w:val="23"/>
        </w:rPr>
        <w:t>支援給付金支給事業」により支給を受けている場合に限る。）</w:t>
      </w:r>
    </w:p>
    <w:p w:rsidR="00486900" w:rsidRPr="006146CB" w:rsidRDefault="00A8650D" w:rsidP="00486900">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④</w:t>
      </w:r>
      <w:r w:rsidR="00486900" w:rsidRPr="006146CB">
        <w:rPr>
          <w:rFonts w:ascii="ＭＳ 明朝" w:eastAsia="ＭＳ 明朝" w:hAnsi="ＭＳ 明朝" w:hint="eastAsia"/>
          <w:color w:val="auto"/>
          <w:sz w:val="23"/>
          <w:szCs w:val="23"/>
        </w:rPr>
        <w:t>病床融通に関する概要（地域医療連携推進法人による病床融通や医療法第30条の４第10項に基づく複数の公的医療機関等を含めた再編統合の特例等、複数の医療機関の病床機能の分化・連携の取組により病床を融通する場合に限る。）</w:t>
      </w:r>
    </w:p>
    <w:p w:rsidR="00687B1D" w:rsidRPr="006146CB" w:rsidRDefault="00A8650D" w:rsidP="008564A2">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⑤</w:t>
      </w:r>
      <w:r w:rsidR="00687B1D" w:rsidRPr="006146CB">
        <w:rPr>
          <w:rFonts w:ascii="ＭＳ 明朝" w:eastAsia="ＭＳ 明朝" w:hAnsi="ＭＳ 明朝" w:hint="eastAsia"/>
          <w:color w:val="auto"/>
          <w:sz w:val="23"/>
          <w:szCs w:val="23"/>
        </w:rPr>
        <w:t>支給申請額算定シート</w:t>
      </w:r>
    </w:p>
    <w:p w:rsidR="001C4878" w:rsidRPr="006146CB" w:rsidRDefault="00A8650D" w:rsidP="008564A2">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⑥</w:t>
      </w:r>
      <w:r w:rsidR="001C4878" w:rsidRPr="006146CB">
        <w:rPr>
          <w:rFonts w:ascii="ＭＳ 明朝" w:eastAsia="ＭＳ 明朝" w:hAnsi="ＭＳ 明朝" w:hint="eastAsia"/>
          <w:color w:val="auto"/>
          <w:sz w:val="23"/>
          <w:szCs w:val="23"/>
        </w:rPr>
        <w:t>許可病床数の変更を示す書類の写し</w:t>
      </w:r>
    </w:p>
    <w:p w:rsidR="001C4878" w:rsidRPr="006146CB" w:rsidRDefault="001C4878" w:rsidP="001C4878">
      <w:pPr>
        <w:pStyle w:val="Default"/>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６．支給方法</w:t>
      </w:r>
    </w:p>
    <w:p w:rsidR="001C4878" w:rsidRPr="006146CB" w:rsidRDefault="001C4878" w:rsidP="001C4878">
      <w:pPr>
        <w:pStyle w:val="Default"/>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（１）申請及び支給の方法</w:t>
      </w:r>
    </w:p>
    <w:p w:rsidR="001C4878" w:rsidRPr="006146CB" w:rsidRDefault="001C4878" w:rsidP="008564A2">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①給付金の支給を受けようとする</w:t>
      </w:r>
      <w:r w:rsidR="002529B0" w:rsidRPr="006146CB">
        <w:rPr>
          <w:rFonts w:ascii="ＭＳ 明朝" w:eastAsia="ＭＳ 明朝" w:hAnsi="ＭＳ 明朝" w:hint="eastAsia"/>
          <w:color w:val="auto"/>
          <w:sz w:val="23"/>
          <w:szCs w:val="23"/>
        </w:rPr>
        <w:t>医療機関</w:t>
      </w:r>
      <w:r w:rsidRPr="006146CB">
        <w:rPr>
          <w:rFonts w:ascii="ＭＳ 明朝" w:eastAsia="ＭＳ 明朝" w:hAnsi="ＭＳ 明朝" w:hint="eastAsia"/>
          <w:color w:val="auto"/>
          <w:sz w:val="23"/>
          <w:szCs w:val="23"/>
        </w:rPr>
        <w:t>は、</w:t>
      </w:r>
      <w:r w:rsidR="00567EEC" w:rsidRPr="006146CB">
        <w:rPr>
          <w:rFonts w:ascii="ＭＳ 明朝" w:eastAsia="ＭＳ 明朝" w:hAnsi="ＭＳ 明朝" w:hint="eastAsia"/>
          <w:color w:val="auto"/>
          <w:sz w:val="23"/>
          <w:szCs w:val="23"/>
        </w:rPr>
        <w:t>知事</w:t>
      </w:r>
      <w:r w:rsidRPr="006146CB">
        <w:rPr>
          <w:rFonts w:ascii="ＭＳ 明朝" w:eastAsia="ＭＳ 明朝" w:hAnsi="ＭＳ 明朝" w:hint="eastAsia"/>
          <w:color w:val="auto"/>
          <w:sz w:val="23"/>
          <w:szCs w:val="23"/>
        </w:rPr>
        <w:t>に対し、５の書類を添えて申請を行う。</w:t>
      </w:r>
    </w:p>
    <w:p w:rsidR="001C4878" w:rsidRPr="006146CB" w:rsidRDefault="001C4878" w:rsidP="008564A2">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②</w:t>
      </w:r>
      <w:r w:rsidR="00567EEC" w:rsidRPr="006146CB">
        <w:rPr>
          <w:rFonts w:ascii="ＭＳ 明朝" w:eastAsia="ＭＳ 明朝" w:hAnsi="ＭＳ 明朝" w:hint="eastAsia"/>
          <w:color w:val="auto"/>
          <w:sz w:val="23"/>
          <w:szCs w:val="23"/>
        </w:rPr>
        <w:t>知事</w:t>
      </w:r>
      <w:r w:rsidRPr="006146CB">
        <w:rPr>
          <w:rFonts w:ascii="ＭＳ 明朝" w:eastAsia="ＭＳ 明朝" w:hAnsi="ＭＳ 明朝" w:hint="eastAsia"/>
          <w:color w:val="auto"/>
          <w:sz w:val="23"/>
          <w:szCs w:val="23"/>
        </w:rPr>
        <w:t>は、地域医療構想調整会議の議論の内容及び</w:t>
      </w:r>
      <w:r w:rsidR="00567EEC" w:rsidRPr="006146CB">
        <w:rPr>
          <w:rFonts w:ascii="ＭＳ 明朝" w:eastAsia="ＭＳ 明朝" w:hAnsi="ＭＳ 明朝" w:hint="eastAsia"/>
          <w:color w:val="auto"/>
          <w:sz w:val="23"/>
          <w:szCs w:val="23"/>
        </w:rPr>
        <w:t>兵庫</w:t>
      </w:r>
      <w:r w:rsidRPr="006146CB">
        <w:rPr>
          <w:rFonts w:ascii="ＭＳ 明朝" w:eastAsia="ＭＳ 明朝" w:hAnsi="ＭＳ 明朝" w:hint="eastAsia"/>
          <w:color w:val="auto"/>
          <w:sz w:val="23"/>
          <w:szCs w:val="23"/>
        </w:rPr>
        <w:t>県医療審議会の意見を踏まえた上で、審査を行い、支給の申請を受けた</w:t>
      </w:r>
      <w:r w:rsidR="00E97AA7" w:rsidRPr="006146CB">
        <w:rPr>
          <w:rFonts w:ascii="ＭＳ 明朝" w:eastAsia="ＭＳ 明朝" w:hAnsi="ＭＳ 明朝" w:hint="eastAsia"/>
          <w:color w:val="auto"/>
          <w:sz w:val="23"/>
          <w:szCs w:val="23"/>
        </w:rPr>
        <w:t>単独病床機能再編計画</w:t>
      </w:r>
      <w:r w:rsidRPr="006146CB">
        <w:rPr>
          <w:rFonts w:ascii="ＭＳ 明朝" w:eastAsia="ＭＳ 明朝" w:hAnsi="ＭＳ 明朝" w:hint="eastAsia"/>
          <w:color w:val="auto"/>
          <w:sz w:val="23"/>
          <w:szCs w:val="23"/>
        </w:rPr>
        <w:t>が地域医療構想</w:t>
      </w:r>
      <w:r w:rsidR="00E97AA7" w:rsidRPr="006146CB">
        <w:rPr>
          <w:rFonts w:ascii="ＭＳ 明朝" w:eastAsia="ＭＳ 明朝" w:hAnsi="ＭＳ 明朝" w:hint="eastAsia"/>
          <w:color w:val="auto"/>
          <w:sz w:val="23"/>
          <w:szCs w:val="23"/>
        </w:rPr>
        <w:t>の</w:t>
      </w:r>
      <w:r w:rsidRPr="006146CB">
        <w:rPr>
          <w:rFonts w:ascii="ＭＳ 明朝" w:eastAsia="ＭＳ 明朝" w:hAnsi="ＭＳ 明朝" w:hint="eastAsia"/>
          <w:color w:val="auto"/>
          <w:sz w:val="23"/>
          <w:szCs w:val="23"/>
        </w:rPr>
        <w:t>実現</w:t>
      </w:r>
      <w:r w:rsidR="00E97AA7" w:rsidRPr="006146CB">
        <w:rPr>
          <w:rFonts w:ascii="ＭＳ 明朝" w:eastAsia="ＭＳ 明朝" w:hAnsi="ＭＳ 明朝" w:hint="eastAsia"/>
          <w:color w:val="auto"/>
          <w:sz w:val="23"/>
          <w:szCs w:val="23"/>
        </w:rPr>
        <w:t>に向けて</w:t>
      </w:r>
      <w:r w:rsidRPr="006146CB">
        <w:rPr>
          <w:rFonts w:ascii="ＭＳ 明朝" w:eastAsia="ＭＳ 明朝" w:hAnsi="ＭＳ 明朝" w:hint="eastAsia"/>
          <w:color w:val="auto"/>
          <w:sz w:val="23"/>
          <w:szCs w:val="23"/>
        </w:rPr>
        <w:t>必要な</w:t>
      </w:r>
      <w:r w:rsidR="00E97AA7" w:rsidRPr="006146CB">
        <w:rPr>
          <w:rFonts w:ascii="ＭＳ 明朝" w:eastAsia="ＭＳ 明朝" w:hAnsi="ＭＳ 明朝" w:hint="eastAsia"/>
          <w:color w:val="auto"/>
          <w:sz w:val="23"/>
          <w:szCs w:val="23"/>
        </w:rPr>
        <w:t>取組</w:t>
      </w:r>
      <w:r w:rsidRPr="006146CB">
        <w:rPr>
          <w:rFonts w:ascii="ＭＳ 明朝" w:eastAsia="ＭＳ 明朝" w:hAnsi="ＭＳ 明朝" w:hint="eastAsia"/>
          <w:color w:val="auto"/>
          <w:sz w:val="23"/>
          <w:szCs w:val="23"/>
        </w:rPr>
        <w:t>であるかの判断を行う。</w:t>
      </w:r>
    </w:p>
    <w:p w:rsidR="001C4878" w:rsidRPr="006146CB" w:rsidRDefault="001C4878" w:rsidP="008564A2">
      <w:pPr>
        <w:pStyle w:val="Default"/>
        <w:ind w:leftChars="59" w:left="143" w:hanging="1"/>
        <w:rPr>
          <w:rFonts w:ascii="ＭＳ 明朝" w:eastAsia="ＭＳ 明朝" w:hAnsi="ＭＳ 明朝"/>
          <w:color w:val="auto"/>
          <w:sz w:val="23"/>
          <w:szCs w:val="23"/>
        </w:rPr>
      </w:pPr>
      <w:bookmarkStart w:id="4" w:name="_Hlk62546778"/>
      <w:r w:rsidRPr="006146CB">
        <w:rPr>
          <w:rFonts w:ascii="ＭＳ 明朝" w:eastAsia="ＭＳ 明朝" w:hAnsi="ＭＳ 明朝" w:hint="eastAsia"/>
          <w:color w:val="auto"/>
          <w:sz w:val="23"/>
          <w:szCs w:val="23"/>
        </w:rPr>
        <w:t>③判断の結果、</w:t>
      </w:r>
      <w:r w:rsidR="00567EEC" w:rsidRPr="006146CB">
        <w:rPr>
          <w:rFonts w:ascii="ＭＳ 明朝" w:eastAsia="ＭＳ 明朝" w:hAnsi="ＭＳ 明朝" w:hint="eastAsia"/>
          <w:color w:val="auto"/>
          <w:sz w:val="23"/>
          <w:szCs w:val="23"/>
        </w:rPr>
        <w:t>知事</w:t>
      </w:r>
      <w:r w:rsidRPr="006146CB">
        <w:rPr>
          <w:rFonts w:ascii="ＭＳ 明朝" w:eastAsia="ＭＳ 明朝" w:hAnsi="ＭＳ 明朝" w:hint="eastAsia"/>
          <w:color w:val="auto"/>
          <w:sz w:val="23"/>
          <w:szCs w:val="23"/>
        </w:rPr>
        <w:t>が必要と認め、支給を承認した場合には、当該</w:t>
      </w:r>
      <w:r w:rsidR="00E97AA7" w:rsidRPr="006146CB">
        <w:rPr>
          <w:rFonts w:ascii="ＭＳ 明朝" w:eastAsia="ＭＳ 明朝" w:hAnsi="ＭＳ 明朝" w:hint="eastAsia"/>
          <w:color w:val="auto"/>
          <w:sz w:val="23"/>
          <w:szCs w:val="23"/>
        </w:rPr>
        <w:t>医療機関</w:t>
      </w:r>
      <w:r w:rsidRPr="006146CB">
        <w:rPr>
          <w:rFonts w:ascii="ＭＳ 明朝" w:eastAsia="ＭＳ 明朝" w:hAnsi="ＭＳ 明朝" w:hint="eastAsia"/>
          <w:color w:val="auto"/>
          <w:sz w:val="23"/>
          <w:szCs w:val="23"/>
        </w:rPr>
        <w:t>に対して</w:t>
      </w:r>
      <w:r w:rsidR="00CA125B" w:rsidRPr="006146CB">
        <w:rPr>
          <w:rFonts w:ascii="ＭＳ 明朝" w:eastAsia="ＭＳ 明朝" w:hAnsi="ＭＳ 明朝" w:hint="eastAsia"/>
          <w:color w:val="auto"/>
          <w:sz w:val="23"/>
          <w:szCs w:val="23"/>
        </w:rPr>
        <w:t>支給決定を</w:t>
      </w:r>
      <w:r w:rsidR="00A06B6A" w:rsidRPr="006146CB">
        <w:rPr>
          <w:rFonts w:ascii="ＭＳ 明朝" w:eastAsia="ＭＳ 明朝" w:hAnsi="ＭＳ 明朝" w:hint="eastAsia"/>
          <w:color w:val="auto"/>
          <w:sz w:val="23"/>
          <w:szCs w:val="23"/>
        </w:rPr>
        <w:t>行う。</w:t>
      </w:r>
    </w:p>
    <w:p w:rsidR="00A06B6A" w:rsidRPr="006146CB" w:rsidRDefault="00A06B6A" w:rsidP="008564A2">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④</w:t>
      </w:r>
      <w:r w:rsidR="004C4D11" w:rsidRPr="006146CB">
        <w:rPr>
          <w:rFonts w:ascii="ＭＳ 明朝" w:eastAsia="ＭＳ 明朝" w:hAnsi="ＭＳ 明朝" w:hint="eastAsia"/>
          <w:color w:val="auto"/>
          <w:sz w:val="23"/>
          <w:szCs w:val="23"/>
        </w:rPr>
        <w:t>知事は、</w:t>
      </w:r>
      <w:r w:rsidRPr="006146CB">
        <w:rPr>
          <w:rFonts w:ascii="ＭＳ 明朝" w:eastAsia="ＭＳ 明朝" w:hAnsi="ＭＳ 明朝" w:hint="eastAsia"/>
          <w:color w:val="auto"/>
          <w:sz w:val="23"/>
          <w:szCs w:val="23"/>
        </w:rPr>
        <w:t>支給決定を受けた</w:t>
      </w:r>
      <w:r w:rsidR="00E97AA7" w:rsidRPr="006146CB">
        <w:rPr>
          <w:rFonts w:ascii="ＭＳ 明朝" w:eastAsia="ＭＳ 明朝" w:hAnsi="ＭＳ 明朝" w:hint="eastAsia"/>
          <w:color w:val="auto"/>
          <w:sz w:val="23"/>
          <w:szCs w:val="23"/>
        </w:rPr>
        <w:t>医療機関</w:t>
      </w:r>
      <w:r w:rsidRPr="006146CB">
        <w:rPr>
          <w:rFonts w:ascii="ＭＳ 明朝" w:eastAsia="ＭＳ 明朝" w:hAnsi="ＭＳ 明朝" w:hint="eastAsia"/>
          <w:color w:val="auto"/>
          <w:sz w:val="23"/>
          <w:szCs w:val="23"/>
        </w:rPr>
        <w:t>から提出される請求書により給付金を支給する。</w:t>
      </w:r>
    </w:p>
    <w:bookmarkEnd w:id="4"/>
    <w:p w:rsidR="001C4878" w:rsidRPr="006146CB" w:rsidRDefault="001C4878" w:rsidP="001C4878">
      <w:pPr>
        <w:pStyle w:val="Default"/>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（２）申請受付開始日及び申請期限</w:t>
      </w:r>
    </w:p>
    <w:p w:rsidR="00035FCD" w:rsidRPr="006146CB" w:rsidRDefault="00E853DA" w:rsidP="00035FCD">
      <w:pPr>
        <w:pStyle w:val="Default"/>
        <w:ind w:firstLineChars="308" w:firstLine="708"/>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申請受付開始日及び申請期限は別に定める。</w:t>
      </w:r>
    </w:p>
    <w:p w:rsidR="00035FCD" w:rsidRPr="006146CB" w:rsidRDefault="00035FCD" w:rsidP="00035FCD">
      <w:pPr>
        <w:pStyle w:val="Default"/>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７．支給決定額の変更</w:t>
      </w:r>
    </w:p>
    <w:p w:rsidR="00035FCD" w:rsidRPr="006146CB" w:rsidRDefault="00035FCD" w:rsidP="00035FCD">
      <w:pPr>
        <w:pStyle w:val="Default"/>
        <w:ind w:leftChars="70" w:left="168" w:firstLineChars="116" w:firstLine="267"/>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給付金の</w:t>
      </w:r>
      <w:r w:rsidRPr="006146CB">
        <w:rPr>
          <w:rFonts w:ascii="ＭＳ 明朝" w:eastAsia="ＭＳ 明朝" w:hAnsi="ＭＳ 明朝" w:hint="eastAsia"/>
          <w:color w:val="auto"/>
          <w:sz w:val="22"/>
          <w:szCs w:val="23"/>
        </w:rPr>
        <w:t>支給</w:t>
      </w:r>
      <w:r w:rsidRPr="006146CB">
        <w:rPr>
          <w:rFonts w:ascii="ＭＳ 明朝" w:eastAsia="ＭＳ 明朝" w:hAnsi="ＭＳ 明朝" w:hint="eastAsia"/>
          <w:color w:val="auto"/>
          <w:sz w:val="23"/>
          <w:szCs w:val="23"/>
        </w:rPr>
        <w:t>決定後の事情の変化により支給額の変更を行う場合には、５に準じた書類を別に指定する期日までに行うものとする。</w:t>
      </w:r>
    </w:p>
    <w:p w:rsidR="001C4878" w:rsidRPr="006146CB" w:rsidRDefault="0035725F" w:rsidP="0035725F">
      <w:pPr>
        <w:pStyle w:val="Default"/>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８</w:t>
      </w:r>
      <w:r w:rsidR="001C4878" w:rsidRPr="006146CB">
        <w:rPr>
          <w:rFonts w:ascii="ＭＳ 明朝" w:eastAsia="ＭＳ 明朝" w:hAnsi="ＭＳ 明朝" w:hint="eastAsia"/>
          <w:color w:val="auto"/>
          <w:sz w:val="23"/>
          <w:szCs w:val="23"/>
        </w:rPr>
        <w:t>．給付金の返還</w:t>
      </w:r>
    </w:p>
    <w:p w:rsidR="00DD0D23" w:rsidRPr="006146CB" w:rsidRDefault="001C4878" w:rsidP="00DD0D23">
      <w:pPr>
        <w:pStyle w:val="Default"/>
        <w:ind w:leftChars="59" w:left="142" w:firstLineChars="90" w:firstLine="207"/>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知事は、給付金の支給を受けた開設者又は開設者であった者が以下の①</w:t>
      </w:r>
      <w:r w:rsidR="00DD0D23" w:rsidRPr="006146CB">
        <w:rPr>
          <w:rFonts w:ascii="ＭＳ 明朝" w:eastAsia="ＭＳ 明朝" w:hAnsi="ＭＳ 明朝" w:hint="eastAsia"/>
          <w:color w:val="auto"/>
          <w:sz w:val="23"/>
          <w:szCs w:val="23"/>
        </w:rPr>
        <w:t>から③</w:t>
      </w:r>
      <w:r w:rsidRPr="006146CB">
        <w:rPr>
          <w:rFonts w:ascii="ＭＳ 明朝" w:eastAsia="ＭＳ 明朝" w:hAnsi="ＭＳ 明朝" w:hint="eastAsia"/>
          <w:color w:val="auto"/>
          <w:sz w:val="23"/>
          <w:szCs w:val="23"/>
        </w:rPr>
        <w:t>に定める事項に該当する場合、支給を行った給付金</w:t>
      </w:r>
      <w:r w:rsidR="00DD0D23" w:rsidRPr="006146CB">
        <w:rPr>
          <w:rFonts w:ascii="ＭＳ 明朝" w:eastAsia="ＭＳ 明朝" w:hAnsi="ＭＳ 明朝" w:hint="eastAsia"/>
          <w:color w:val="auto"/>
          <w:sz w:val="23"/>
          <w:szCs w:val="23"/>
        </w:rPr>
        <w:t>の</w:t>
      </w:r>
      <w:r w:rsidRPr="006146CB">
        <w:rPr>
          <w:rFonts w:ascii="ＭＳ 明朝" w:eastAsia="ＭＳ 明朝" w:hAnsi="ＭＳ 明朝" w:hint="eastAsia"/>
          <w:color w:val="auto"/>
          <w:sz w:val="23"/>
          <w:szCs w:val="23"/>
        </w:rPr>
        <w:t>全額</w:t>
      </w:r>
      <w:r w:rsidR="00DD0D23" w:rsidRPr="006146CB">
        <w:rPr>
          <w:rFonts w:ascii="ＭＳ 明朝" w:eastAsia="ＭＳ 明朝" w:hAnsi="ＭＳ 明朝" w:hint="eastAsia"/>
          <w:color w:val="auto"/>
          <w:sz w:val="23"/>
          <w:szCs w:val="23"/>
        </w:rPr>
        <w:t>又は一部</w:t>
      </w:r>
      <w:r w:rsidRPr="006146CB">
        <w:rPr>
          <w:rFonts w:ascii="ＭＳ 明朝" w:eastAsia="ＭＳ 明朝" w:hAnsi="ＭＳ 明朝" w:hint="eastAsia"/>
          <w:color w:val="auto"/>
          <w:sz w:val="23"/>
          <w:szCs w:val="23"/>
        </w:rPr>
        <w:t>の返還を求める。</w:t>
      </w:r>
    </w:p>
    <w:p w:rsidR="00DD0D23" w:rsidRPr="006146CB" w:rsidRDefault="00DD0D23" w:rsidP="000757A7">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①単独病床機能再編計画に記載の内容について達成が見込めなくなった場合</w:t>
      </w:r>
    </w:p>
    <w:p w:rsidR="001C4878" w:rsidRPr="006146CB" w:rsidRDefault="00DD0D23" w:rsidP="008564A2">
      <w:pPr>
        <w:pStyle w:val="Default"/>
        <w:ind w:leftChars="59" w:left="143" w:hanging="1"/>
        <w:rPr>
          <w:rFonts w:ascii="ＭＳ 明朝" w:eastAsia="ＭＳ 明朝" w:hAnsi="ＭＳ 明朝"/>
          <w:color w:val="auto"/>
          <w:sz w:val="23"/>
          <w:szCs w:val="23"/>
        </w:rPr>
      </w:pPr>
      <w:r w:rsidRPr="006146CB">
        <w:rPr>
          <w:rFonts w:ascii="ＭＳ 明朝" w:eastAsia="ＭＳ 明朝" w:hAnsi="ＭＳ 明朝" w:hint="eastAsia"/>
          <w:color w:val="auto"/>
          <w:sz w:val="23"/>
          <w:szCs w:val="23"/>
        </w:rPr>
        <w:t>②</w:t>
      </w:r>
      <w:r w:rsidR="001C4878" w:rsidRPr="006146CB">
        <w:rPr>
          <w:rFonts w:ascii="ＭＳ 明朝" w:eastAsia="ＭＳ 明朝" w:hAnsi="ＭＳ 明朝" w:hint="eastAsia"/>
          <w:color w:val="auto"/>
          <w:sz w:val="23"/>
          <w:szCs w:val="23"/>
        </w:rPr>
        <w:t>給付金の支給を受けた日から</w:t>
      </w:r>
      <w:r w:rsidRPr="006146CB">
        <w:rPr>
          <w:rFonts w:ascii="ＭＳ 明朝" w:eastAsia="ＭＳ 明朝" w:hAnsi="ＭＳ 明朝" w:hint="eastAsia"/>
          <w:color w:val="auto"/>
          <w:sz w:val="23"/>
          <w:szCs w:val="23"/>
        </w:rPr>
        <w:t>令和８年３月31日</w:t>
      </w:r>
      <w:r w:rsidR="001C4878" w:rsidRPr="006146CB">
        <w:rPr>
          <w:rFonts w:ascii="ＭＳ 明朝" w:eastAsia="ＭＳ 明朝" w:hAnsi="ＭＳ 明朝" w:hint="eastAsia"/>
          <w:color w:val="auto"/>
          <w:sz w:val="23"/>
          <w:szCs w:val="23"/>
        </w:rPr>
        <w:t>までの間に、同一の構想区域に開設する</w:t>
      </w:r>
      <w:r w:rsidRPr="006146CB">
        <w:rPr>
          <w:rFonts w:ascii="ＭＳ 明朝" w:eastAsia="ＭＳ 明朝" w:hAnsi="ＭＳ 明朝" w:hint="eastAsia"/>
          <w:color w:val="auto"/>
          <w:sz w:val="23"/>
          <w:szCs w:val="23"/>
        </w:rPr>
        <w:t>医療機関</w:t>
      </w:r>
      <w:r w:rsidR="001C4878" w:rsidRPr="006146CB">
        <w:rPr>
          <w:rFonts w:ascii="ＭＳ 明朝" w:eastAsia="ＭＳ 明朝" w:hAnsi="ＭＳ 明朝" w:hint="eastAsia"/>
          <w:color w:val="auto"/>
          <w:sz w:val="23"/>
          <w:szCs w:val="23"/>
        </w:rPr>
        <w:t>において、</w:t>
      </w:r>
      <w:r w:rsidRPr="006146CB">
        <w:rPr>
          <w:rFonts w:ascii="ＭＳ 明朝" w:eastAsia="ＭＳ 明朝" w:hAnsi="ＭＳ 明朝" w:hint="eastAsia"/>
          <w:color w:val="auto"/>
          <w:sz w:val="23"/>
          <w:szCs w:val="23"/>
        </w:rPr>
        <w:t>対象３区分の</w:t>
      </w:r>
      <w:r w:rsidR="001C4878" w:rsidRPr="006146CB">
        <w:rPr>
          <w:rFonts w:ascii="ＭＳ 明朝" w:eastAsia="ＭＳ 明朝" w:hAnsi="ＭＳ 明朝" w:hint="eastAsia"/>
          <w:color w:val="auto"/>
          <w:sz w:val="23"/>
          <w:szCs w:val="23"/>
        </w:rPr>
        <w:t>許可病床数を増加させた場合。（ただし、特定の疾患にり患する者が多くなる等の事情により、厚生労働大臣及び知事が特に認める場合に許可病床数を増加させる場合はこの限りではない。）</w:t>
      </w:r>
    </w:p>
    <w:p w:rsidR="00AB2E40" w:rsidRPr="006146CB" w:rsidRDefault="001C4878" w:rsidP="008564A2">
      <w:pPr>
        <w:pStyle w:val="Default"/>
        <w:ind w:leftChars="59" w:left="143" w:hanging="1"/>
        <w:rPr>
          <w:rFonts w:ascii="ＭＳ 明朝" w:eastAsia="ＭＳ 明朝" w:hAnsi="ＭＳ 明朝"/>
          <w:color w:val="auto"/>
          <w:sz w:val="22"/>
        </w:rPr>
      </w:pPr>
      <w:r w:rsidRPr="006146CB">
        <w:rPr>
          <w:rFonts w:ascii="ＭＳ 明朝" w:eastAsia="ＭＳ 明朝" w:hAnsi="ＭＳ 明朝" w:hint="eastAsia"/>
          <w:color w:val="auto"/>
          <w:sz w:val="23"/>
          <w:szCs w:val="23"/>
        </w:rPr>
        <w:t>②申請内容を偽り、その他不正の手段により給付金の支給を受けたと認める場合。</w:t>
      </w:r>
    </w:p>
    <w:sectPr w:rsidR="00AB2E40" w:rsidRPr="006146CB" w:rsidSect="002E6F48">
      <w:footerReference w:type="default" r:id="rId7"/>
      <w:pgSz w:w="11906" w:h="16838"/>
      <w:pgMar w:top="1134" w:right="851" w:bottom="567" w:left="90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544" w:rsidRDefault="00EE5544" w:rsidP="001D1FB0">
      <w:r>
        <w:separator/>
      </w:r>
    </w:p>
  </w:endnote>
  <w:endnote w:type="continuationSeparator" w:id="0">
    <w:p w:rsidR="00EE5544" w:rsidRDefault="00EE5544" w:rsidP="001D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445422"/>
      <w:docPartObj>
        <w:docPartGallery w:val="Page Numbers (Bottom of Page)"/>
        <w:docPartUnique/>
      </w:docPartObj>
    </w:sdtPr>
    <w:sdtEndPr/>
    <w:sdtContent>
      <w:p w:rsidR="004611D6" w:rsidRDefault="004611D6">
        <w:pPr>
          <w:pStyle w:val="a5"/>
          <w:jc w:val="center"/>
        </w:pPr>
        <w:r w:rsidRPr="004611D6">
          <w:rPr>
            <w:rFonts w:ascii="ＭＳ 明朝" w:hAnsi="ＭＳ 明朝"/>
          </w:rPr>
          <w:fldChar w:fldCharType="begin"/>
        </w:r>
        <w:r w:rsidRPr="004611D6">
          <w:rPr>
            <w:rFonts w:ascii="ＭＳ 明朝" w:hAnsi="ＭＳ 明朝"/>
          </w:rPr>
          <w:instrText>PAGE   \* MERGEFORMAT</w:instrText>
        </w:r>
        <w:r w:rsidRPr="004611D6">
          <w:rPr>
            <w:rFonts w:ascii="ＭＳ 明朝" w:hAnsi="ＭＳ 明朝"/>
          </w:rPr>
          <w:fldChar w:fldCharType="separate"/>
        </w:r>
        <w:r w:rsidRPr="004611D6">
          <w:rPr>
            <w:rFonts w:ascii="ＭＳ 明朝" w:hAnsi="ＭＳ 明朝"/>
            <w:lang w:val="ja-JP"/>
          </w:rPr>
          <w:t>2</w:t>
        </w:r>
        <w:r w:rsidRPr="004611D6">
          <w:rPr>
            <w:rFonts w:ascii="ＭＳ 明朝" w:hAnsi="ＭＳ 明朝"/>
          </w:rPr>
          <w:fldChar w:fldCharType="end"/>
        </w:r>
      </w:p>
    </w:sdtContent>
  </w:sdt>
  <w:p w:rsidR="004611D6" w:rsidRDefault="004611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544" w:rsidRDefault="00EE5544" w:rsidP="001D1FB0">
      <w:r>
        <w:separator/>
      </w:r>
    </w:p>
  </w:footnote>
  <w:footnote w:type="continuationSeparator" w:id="0">
    <w:p w:rsidR="00EE5544" w:rsidRDefault="00EE5544" w:rsidP="001D1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savePreviewPicture/>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C9"/>
    <w:rsid w:val="000335C1"/>
    <w:rsid w:val="00035FCD"/>
    <w:rsid w:val="000757A7"/>
    <w:rsid w:val="0009289B"/>
    <w:rsid w:val="000E2AAF"/>
    <w:rsid w:val="00104866"/>
    <w:rsid w:val="0011083C"/>
    <w:rsid w:val="00110A3F"/>
    <w:rsid w:val="00196B04"/>
    <w:rsid w:val="001A60C3"/>
    <w:rsid w:val="001C4878"/>
    <w:rsid w:val="001D1FB0"/>
    <w:rsid w:val="002064C4"/>
    <w:rsid w:val="002129B1"/>
    <w:rsid w:val="00240F96"/>
    <w:rsid w:val="002529B0"/>
    <w:rsid w:val="0025482C"/>
    <w:rsid w:val="002647BF"/>
    <w:rsid w:val="00292278"/>
    <w:rsid w:val="002961B4"/>
    <w:rsid w:val="002C05E3"/>
    <w:rsid w:val="002E510E"/>
    <w:rsid w:val="002E6F48"/>
    <w:rsid w:val="00303A92"/>
    <w:rsid w:val="00330648"/>
    <w:rsid w:val="0035725F"/>
    <w:rsid w:val="00365272"/>
    <w:rsid w:val="00396458"/>
    <w:rsid w:val="00396DDD"/>
    <w:rsid w:val="00406A02"/>
    <w:rsid w:val="004611D6"/>
    <w:rsid w:val="00486900"/>
    <w:rsid w:val="004C4D11"/>
    <w:rsid w:val="00556E8C"/>
    <w:rsid w:val="0056507C"/>
    <w:rsid w:val="00567EEC"/>
    <w:rsid w:val="005727D5"/>
    <w:rsid w:val="005B2EC9"/>
    <w:rsid w:val="005D5CF9"/>
    <w:rsid w:val="0060381D"/>
    <w:rsid w:val="006146CB"/>
    <w:rsid w:val="00642D49"/>
    <w:rsid w:val="006537DD"/>
    <w:rsid w:val="00685C25"/>
    <w:rsid w:val="00687B1D"/>
    <w:rsid w:val="006A6E48"/>
    <w:rsid w:val="006B536E"/>
    <w:rsid w:val="006F5C51"/>
    <w:rsid w:val="00700760"/>
    <w:rsid w:val="0075510D"/>
    <w:rsid w:val="00765E48"/>
    <w:rsid w:val="00786862"/>
    <w:rsid w:val="007B5170"/>
    <w:rsid w:val="008564A2"/>
    <w:rsid w:val="008F1B54"/>
    <w:rsid w:val="009C59C7"/>
    <w:rsid w:val="00A06B6A"/>
    <w:rsid w:val="00A400A1"/>
    <w:rsid w:val="00A52BF3"/>
    <w:rsid w:val="00A60996"/>
    <w:rsid w:val="00A8650D"/>
    <w:rsid w:val="00AB2E40"/>
    <w:rsid w:val="00AE4DC8"/>
    <w:rsid w:val="00BA48D4"/>
    <w:rsid w:val="00BB2625"/>
    <w:rsid w:val="00C17B86"/>
    <w:rsid w:val="00C2697F"/>
    <w:rsid w:val="00C364E4"/>
    <w:rsid w:val="00C928B4"/>
    <w:rsid w:val="00CA125B"/>
    <w:rsid w:val="00D02854"/>
    <w:rsid w:val="00D028A6"/>
    <w:rsid w:val="00D1504C"/>
    <w:rsid w:val="00D16D56"/>
    <w:rsid w:val="00D3361F"/>
    <w:rsid w:val="00D84851"/>
    <w:rsid w:val="00DD0D23"/>
    <w:rsid w:val="00E10235"/>
    <w:rsid w:val="00E853DA"/>
    <w:rsid w:val="00E87C43"/>
    <w:rsid w:val="00E93D4E"/>
    <w:rsid w:val="00E96BDF"/>
    <w:rsid w:val="00E97AA7"/>
    <w:rsid w:val="00ED16B1"/>
    <w:rsid w:val="00EE5544"/>
    <w:rsid w:val="00EF220F"/>
    <w:rsid w:val="00F76D4D"/>
    <w:rsid w:val="00FE5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F0EAAA"/>
  <w15:chartTrackingRefBased/>
  <w15:docId w15:val="{0FC0B4B1-F48F-4D50-A9CB-4799C75F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2EC9"/>
    <w:pPr>
      <w:widowControl w:val="0"/>
      <w:autoSpaceDE w:val="0"/>
      <w:autoSpaceDN w:val="0"/>
      <w:adjustRightInd w:val="0"/>
    </w:pPr>
    <w:rPr>
      <w:rFonts w:ascii="ＭＳ ゴシック" w:eastAsia="ＭＳ ゴシック" w:cs="ＭＳ ゴシック"/>
      <w:color w:val="000000"/>
      <w:kern w:val="0"/>
      <w:szCs w:val="24"/>
    </w:rPr>
  </w:style>
  <w:style w:type="paragraph" w:styleId="a3">
    <w:name w:val="header"/>
    <w:basedOn w:val="a"/>
    <w:link w:val="a4"/>
    <w:uiPriority w:val="99"/>
    <w:unhideWhenUsed/>
    <w:rsid w:val="001D1FB0"/>
    <w:pPr>
      <w:tabs>
        <w:tab w:val="center" w:pos="4252"/>
        <w:tab w:val="right" w:pos="8504"/>
      </w:tabs>
      <w:snapToGrid w:val="0"/>
    </w:pPr>
  </w:style>
  <w:style w:type="character" w:customStyle="1" w:styleId="a4">
    <w:name w:val="ヘッダー (文字)"/>
    <w:basedOn w:val="a0"/>
    <w:link w:val="a3"/>
    <w:uiPriority w:val="99"/>
    <w:rsid w:val="001D1FB0"/>
  </w:style>
  <w:style w:type="paragraph" w:styleId="a5">
    <w:name w:val="footer"/>
    <w:basedOn w:val="a"/>
    <w:link w:val="a6"/>
    <w:uiPriority w:val="99"/>
    <w:unhideWhenUsed/>
    <w:rsid w:val="001D1FB0"/>
    <w:pPr>
      <w:tabs>
        <w:tab w:val="center" w:pos="4252"/>
        <w:tab w:val="right" w:pos="8504"/>
      </w:tabs>
      <w:snapToGrid w:val="0"/>
    </w:pPr>
  </w:style>
  <w:style w:type="character" w:customStyle="1" w:styleId="a6">
    <w:name w:val="フッター (文字)"/>
    <w:basedOn w:val="a0"/>
    <w:link w:val="a5"/>
    <w:uiPriority w:val="99"/>
    <w:rsid w:val="001D1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ED5A-6614-4FDB-B4B1-7F0A0BCC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2</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桶土井　亜紀</dc:creator>
  <cp:keywords/>
  <dc:description/>
  <cp:lastModifiedBy>桶土井　亜紀</cp:lastModifiedBy>
  <cp:revision>49</cp:revision>
  <cp:lastPrinted>2021-06-10T08:53:00Z</cp:lastPrinted>
  <dcterms:created xsi:type="dcterms:W3CDTF">2020-11-27T02:38:00Z</dcterms:created>
  <dcterms:modified xsi:type="dcterms:W3CDTF">2022-02-18T05:59:00Z</dcterms:modified>
</cp:coreProperties>
</file>