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9995" w14:textId="2C906E27"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3C1A0B">
        <w:rPr>
          <w:rFonts w:ascii="ＭＳ ゴシック" w:eastAsia="ＭＳ ゴシック" w:hAnsi="ＭＳ ゴシック" w:hint="eastAsia"/>
          <w:b/>
          <w:bCs/>
          <w:sz w:val="21"/>
          <w:szCs w:val="21"/>
        </w:rPr>
        <w:t>第14号の２（第18条関係）</w:t>
      </w:r>
      <w:bookmarkStart w:id="0" w:name="_GoBack"/>
      <w:bookmarkEnd w:id="0"/>
    </w:p>
    <w:p w14:paraId="71A5FD94" w14:textId="29F426A2" w:rsidR="00A33F35" w:rsidRDefault="00A33F35" w:rsidP="00975579">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03D37D1C" w14:textId="77777777" w:rsidR="00975579" w:rsidRPr="00975579" w:rsidRDefault="00975579" w:rsidP="00975579">
      <w:pPr>
        <w:rPr>
          <w:rFonts w:ascii="ＭＳ ゴシック" w:eastAsia="ＭＳ ゴシック" w:hAnsi="ＭＳ ゴシック"/>
          <w:b/>
          <w:bCs/>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4C1E8BDB" w:rsidR="00A33F35" w:rsidRPr="00D2237A" w:rsidRDefault="00022C5C"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　知　事</w:t>
      </w:r>
      <w:r w:rsidR="003476EE">
        <w:rPr>
          <w:rFonts w:ascii="ＭＳ 明朝" w:eastAsia="ＭＳ 明朝" w:hAnsi="ＭＳ 明朝" w:hint="eastAsia"/>
          <w:sz w:val="22"/>
          <w:szCs w:val="22"/>
        </w:rPr>
        <w:t xml:space="preserve">　様</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03665D92" w14:textId="5AFBA406" w:rsidR="00FF6DAC" w:rsidRDefault="00A33F35" w:rsidP="00975579">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EAF846C" w14:textId="77777777" w:rsidR="00975579" w:rsidRPr="00FF6DAC" w:rsidRDefault="00975579" w:rsidP="00975579">
      <w:pPr>
        <w:ind w:firstLineChars="2500" w:firstLine="5500"/>
        <w:rPr>
          <w:rFonts w:ascii="ＭＳ 明朝" w:eastAsia="ＭＳ 明朝" w:hAnsi="ＭＳ 明朝"/>
          <w:sz w:val="22"/>
          <w:szCs w:val="22"/>
        </w:rPr>
      </w:pP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FF6DAC">
        <w:trPr>
          <w:gridAfter w:val="1"/>
          <w:wAfter w:w="10" w:type="dxa"/>
          <w:cantSplit/>
          <w:trHeight w:hRule="exact" w:val="496"/>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21A6F64D" w:rsidR="00D929A2" w:rsidRPr="00EB5135" w:rsidRDefault="004D17C2" w:rsidP="00D929A2">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D929A2">
        <w:trPr>
          <w:gridAfter w:val="1"/>
          <w:wAfter w:w="10" w:type="dxa"/>
          <w:cantSplit/>
          <w:trHeight w:hRule="exact" w:val="716"/>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4316AE95" w14:textId="1796F111" w:rsidR="00D929A2" w:rsidRPr="00EB5135" w:rsidRDefault="00A24843" w:rsidP="00D929A2">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3B6EC1D5" w:rsidR="00D929A2" w:rsidRPr="00EB5135" w:rsidRDefault="00A24843" w:rsidP="00D929A2">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FF6DAC">
        <w:trPr>
          <w:gridAfter w:val="1"/>
          <w:wAfter w:w="10" w:type="dxa"/>
          <w:cantSplit/>
          <w:trHeight w:hRule="exact" w:val="300"/>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CA0D37">
        <w:trPr>
          <w:gridAfter w:val="1"/>
          <w:wAfter w:w="10" w:type="dxa"/>
          <w:cantSplit/>
          <w:trHeight w:hRule="exact" w:val="646"/>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460C35C1"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w:t>
            </w:r>
            <w:r w:rsidR="00010960">
              <w:rPr>
                <w:rFonts w:ascii="ＭＳ 明朝" w:eastAsia="ＭＳ 明朝" w:hAnsi="ＭＳ 明朝" w:hint="eastAsia"/>
              </w:rPr>
              <w:t>F</w:t>
            </w:r>
            <w:r w:rsidRPr="00D2237A">
              <w:rPr>
                <w:rFonts w:ascii="ＭＳ 明朝" w:eastAsia="ＭＳ 明朝" w:hAnsi="ＭＳ 明朝" w:hint="eastAsia"/>
              </w:rPr>
              <w:t xml:space="preserve">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6D2F19AE"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w:t>
            </w:r>
            <w:r w:rsidR="00010960">
              <w:rPr>
                <w:rFonts w:ascii="ＭＳ 明朝" w:eastAsia="ＭＳ 明朝" w:hAnsi="ＭＳ 明朝" w:hint="eastAsia"/>
              </w:rPr>
              <w:t>F</w:t>
            </w:r>
            <w:r w:rsidRPr="00D2237A">
              <w:rPr>
                <w:rFonts w:ascii="ＭＳ 明朝" w:eastAsia="ＭＳ 明朝" w:hAnsi="ＭＳ 明朝" w:hint="eastAsia"/>
              </w:rPr>
              <w:t xml:space="preserve">　　　　　)</w:t>
            </w:r>
          </w:p>
        </w:tc>
        <w:tc>
          <w:tcPr>
            <w:tcW w:w="2593" w:type="dxa"/>
            <w:gridSpan w:val="3"/>
            <w:tcBorders>
              <w:top w:val="single" w:sz="12" w:space="0" w:color="auto"/>
              <w:bottom w:val="single" w:sz="4" w:space="0" w:color="auto"/>
              <w:right w:val="single" w:sz="12" w:space="0" w:color="auto"/>
            </w:tcBorders>
          </w:tcPr>
          <w:p w14:paraId="5E606087" w14:textId="77777777" w:rsidR="00A24843"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p w14:paraId="75420AB6" w14:textId="6C890804" w:rsidR="00CA0D37" w:rsidRPr="00D2237A" w:rsidRDefault="00CA0D37" w:rsidP="00CA0D37">
            <w:pPr>
              <w:rPr>
                <w:rFonts w:ascii="ＭＳ 明朝" w:eastAsia="ＭＳ 明朝" w:hAnsi="ＭＳ 明朝"/>
              </w:rPr>
            </w:pPr>
          </w:p>
        </w:tc>
      </w:tr>
      <w:tr w:rsidR="00EB5135" w:rsidRPr="00D2237A" w14:paraId="4DA7FAC6" w14:textId="77777777" w:rsidTr="00377F89">
        <w:trPr>
          <w:cantSplit/>
          <w:trHeight w:hRule="exact" w:val="1684"/>
          <w:jc w:val="center"/>
        </w:trPr>
        <w:tc>
          <w:tcPr>
            <w:tcW w:w="2477" w:type="dxa"/>
            <w:tcBorders>
              <w:top w:val="single" w:sz="4" w:space="0" w:color="auto"/>
              <w:left w:val="single" w:sz="12" w:space="0" w:color="auto"/>
              <w:bottom w:val="single"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single" w:sz="4" w:space="0" w:color="auto"/>
              <w:right w:val="single" w:sz="12" w:space="0" w:color="auto"/>
            </w:tcBorders>
          </w:tcPr>
          <w:p w14:paraId="4AF34251" w14:textId="77777777" w:rsidR="00A24843" w:rsidRDefault="00A24843" w:rsidP="00A24843">
            <w:pPr>
              <w:tabs>
                <w:tab w:val="right" w:pos="7920"/>
              </w:tabs>
              <w:spacing w:before="80"/>
              <w:ind w:leftChars="50" w:left="90" w:rightChars="50" w:right="90"/>
              <w:rPr>
                <w:rFonts w:ascii="ＭＳ 明朝" w:eastAsia="ＭＳ 明朝" w:hAnsi="ＭＳ 明朝"/>
              </w:rPr>
            </w:pPr>
          </w:p>
          <w:p w14:paraId="5EDCE2F4" w14:textId="77777777" w:rsidR="00975579" w:rsidRDefault="00975579" w:rsidP="00975579">
            <w:pPr>
              <w:tabs>
                <w:tab w:val="right" w:pos="7920"/>
              </w:tabs>
              <w:spacing w:before="80"/>
              <w:ind w:rightChars="50" w:right="90"/>
              <w:rPr>
                <w:rFonts w:ascii="ＭＳ 明朝" w:eastAsia="ＭＳ 明朝" w:hAnsi="ＭＳ 明朝"/>
              </w:rPr>
            </w:pPr>
          </w:p>
          <w:p w14:paraId="587D1159" w14:textId="77777777" w:rsidR="00CA0D37" w:rsidRDefault="00CA0D37" w:rsidP="00A24843">
            <w:pPr>
              <w:tabs>
                <w:tab w:val="right" w:pos="7920"/>
              </w:tabs>
              <w:spacing w:before="80"/>
              <w:ind w:leftChars="50" w:left="90" w:rightChars="50" w:right="90"/>
              <w:rPr>
                <w:rFonts w:ascii="ＭＳ 明朝" w:eastAsia="ＭＳ 明朝" w:hAnsi="ＭＳ 明朝"/>
              </w:rPr>
            </w:pPr>
          </w:p>
          <w:p w14:paraId="557632A8" w14:textId="77777777" w:rsidR="00CA0D37" w:rsidRDefault="00CA0D37" w:rsidP="00A24843">
            <w:pPr>
              <w:tabs>
                <w:tab w:val="right" w:pos="7920"/>
              </w:tabs>
              <w:spacing w:before="80"/>
              <w:ind w:leftChars="50" w:left="90" w:rightChars="50" w:right="90"/>
              <w:rPr>
                <w:rFonts w:ascii="ＭＳ 明朝" w:eastAsia="ＭＳ 明朝" w:hAnsi="ＭＳ 明朝"/>
              </w:rPr>
            </w:pPr>
          </w:p>
          <w:p w14:paraId="7D770557" w14:textId="778145E1" w:rsidR="00CA0D37" w:rsidRPr="00D2237A" w:rsidRDefault="00CA0D37" w:rsidP="00CA0D37">
            <w:pPr>
              <w:tabs>
                <w:tab w:val="right" w:pos="7920"/>
              </w:tabs>
              <w:spacing w:before="80"/>
              <w:ind w:rightChars="50" w:right="90"/>
              <w:rPr>
                <w:rFonts w:ascii="ＭＳ 明朝" w:eastAsia="ＭＳ 明朝" w:hAnsi="ＭＳ 明朝"/>
              </w:rPr>
            </w:pPr>
          </w:p>
        </w:tc>
      </w:tr>
      <w:tr w:rsidR="00DD3893" w:rsidRPr="00D2237A" w14:paraId="73CB65E4" w14:textId="77777777" w:rsidTr="00CA0D37">
        <w:trPr>
          <w:gridAfter w:val="1"/>
          <w:wAfter w:w="10" w:type="dxa"/>
          <w:cantSplit/>
          <w:trHeight w:hRule="exact" w:val="318"/>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CA0D37">
        <w:trPr>
          <w:gridAfter w:val="1"/>
          <w:wAfter w:w="10" w:type="dxa"/>
          <w:cantSplit/>
          <w:trHeight w:hRule="exact" w:val="4817"/>
          <w:jc w:val="center"/>
        </w:trPr>
        <w:tc>
          <w:tcPr>
            <w:tcW w:w="2477" w:type="dxa"/>
            <w:tcBorders>
              <w:top w:val="single" w:sz="4" w:space="0" w:color="auto"/>
              <w:left w:val="single" w:sz="12" w:space="0" w:color="auto"/>
              <w:bottom w:val="dotted" w:sz="4" w:space="0" w:color="auto"/>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dotted" w:sz="4" w:space="0" w:color="auto"/>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76AE8FEB" w14:textId="77777777" w:rsidR="00A24843" w:rsidRDefault="00A24843" w:rsidP="00FF6DAC">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ABB18AD" w:rsidR="00CA0D37" w:rsidRPr="00D2237A" w:rsidRDefault="00CA0D37" w:rsidP="00FF6DAC">
            <w:pPr>
              <w:tabs>
                <w:tab w:val="right" w:pos="7920"/>
              </w:tabs>
              <w:ind w:leftChars="50" w:left="90" w:rightChars="50" w:right="90"/>
              <w:rPr>
                <w:rFonts w:ascii="ＭＳ 明朝" w:eastAsia="ＭＳ 明朝" w:hAnsi="ＭＳ 明朝"/>
              </w:rPr>
            </w:pPr>
          </w:p>
        </w:tc>
      </w:tr>
      <w:tr w:rsidR="00055FF2" w:rsidRPr="00D2237A" w14:paraId="0ECFD741" w14:textId="77777777" w:rsidTr="00CA0D37">
        <w:trPr>
          <w:gridAfter w:val="1"/>
          <w:wAfter w:w="10" w:type="dxa"/>
          <w:cantSplit/>
          <w:trHeight w:hRule="exact" w:val="531"/>
          <w:jc w:val="center"/>
        </w:trPr>
        <w:tc>
          <w:tcPr>
            <w:tcW w:w="2477" w:type="dxa"/>
            <w:tcBorders>
              <w:top w:val="dotted" w:sz="4" w:space="0" w:color="auto"/>
              <w:left w:val="single" w:sz="12" w:space="0" w:color="auto"/>
              <w:bottom w:val="dotted" w:sz="4" w:space="0" w:color="auto"/>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dotted" w:sz="4" w:space="0" w:color="auto"/>
              <w:bottom w:val="dotted" w:sz="4" w:space="0" w:color="auto"/>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378DD55" w14:textId="6815B0A2" w:rsidR="00A24843" w:rsidRPr="00D2237A" w:rsidRDefault="00A24843" w:rsidP="00FF6DAC">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tc>
      </w:tr>
      <w:tr w:rsidR="00055FF2" w:rsidRPr="00D2237A" w14:paraId="010DEB39" w14:textId="77777777" w:rsidTr="00CA0D37">
        <w:trPr>
          <w:gridAfter w:val="1"/>
          <w:wAfter w:w="10" w:type="dxa"/>
          <w:cantSplit/>
          <w:trHeight w:hRule="exact" w:val="284"/>
          <w:jc w:val="center"/>
        </w:trPr>
        <w:tc>
          <w:tcPr>
            <w:tcW w:w="2477" w:type="dxa"/>
            <w:tcBorders>
              <w:top w:val="dotted" w:sz="4" w:space="0" w:color="auto"/>
              <w:left w:val="single" w:sz="12" w:space="0" w:color="auto"/>
              <w:bottom w:val="dotted"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dotted" w:sz="4" w:space="0" w:color="auto"/>
              <w:bottom w:val="dotted" w:sz="4" w:space="0" w:color="auto"/>
              <w:right w:val="single" w:sz="12" w:space="0" w:color="auto"/>
            </w:tcBorders>
          </w:tcPr>
          <w:p w14:paraId="16FCF349" w14:textId="0BB08A8C" w:rsidR="00A24843" w:rsidRPr="00D2237A" w:rsidRDefault="00A24843" w:rsidP="00FF6DAC">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tc>
      </w:tr>
      <w:tr w:rsidR="00055FF2" w:rsidRPr="00D2237A" w14:paraId="008F0DFB" w14:textId="77777777" w:rsidTr="00CA0D37">
        <w:trPr>
          <w:gridAfter w:val="1"/>
          <w:wAfter w:w="10" w:type="dxa"/>
          <w:cantSplit/>
          <w:trHeight w:hRule="exact" w:val="714"/>
          <w:jc w:val="center"/>
        </w:trPr>
        <w:tc>
          <w:tcPr>
            <w:tcW w:w="2477" w:type="dxa"/>
            <w:tcBorders>
              <w:top w:val="dotted"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＜現在の状態像＞</w:t>
            </w:r>
          </w:p>
        </w:tc>
        <w:tc>
          <w:tcPr>
            <w:tcW w:w="7956" w:type="dxa"/>
            <w:gridSpan w:val="12"/>
            <w:tcBorders>
              <w:top w:val="dotted"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CA0D37">
        <w:trPr>
          <w:cantSplit/>
          <w:trHeight w:hRule="exact" w:val="2056"/>
          <w:jc w:val="center"/>
        </w:trPr>
        <w:tc>
          <w:tcPr>
            <w:tcW w:w="2477" w:type="dxa"/>
            <w:tcBorders>
              <w:top w:val="single"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lastRenderedPageBreak/>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F0C8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left:0;text-align:left;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single" w:sz="4" w:space="0" w:color="auto"/>
              <w:bottom w:val="single" w:sz="4" w:space="0" w:color="auto"/>
              <w:right w:val="single" w:sz="12" w:space="0" w:color="auto"/>
            </w:tcBorders>
          </w:tcPr>
          <w:p w14:paraId="522C893B" w14:textId="6DBEB34C" w:rsidR="00182734" w:rsidRPr="00FD28EC" w:rsidRDefault="00182734" w:rsidP="00182734">
            <w:pPr>
              <w:tabs>
                <w:tab w:val="right" w:pos="7920"/>
              </w:tabs>
              <w:ind w:rightChars="50" w:right="90"/>
              <w:rPr>
                <w:rFonts w:ascii="ＭＳ 明朝" w:eastAsia="ＭＳ 明朝" w:hAnsi="ＭＳ 明朝"/>
              </w:rPr>
            </w:pPr>
          </w:p>
        </w:tc>
      </w:tr>
      <w:tr w:rsidR="00EB5135" w:rsidRPr="00FD28EC" w14:paraId="2B5098C1" w14:textId="77777777" w:rsidTr="00CA0D37">
        <w:trPr>
          <w:cantSplit/>
          <w:trHeight w:hRule="exact" w:val="1148"/>
          <w:jc w:val="center"/>
        </w:trPr>
        <w:tc>
          <w:tcPr>
            <w:tcW w:w="2477" w:type="dxa"/>
            <w:tcBorders>
              <w:top w:val="single" w:sz="4" w:space="0" w:color="auto"/>
              <w:left w:val="single" w:sz="12" w:space="0" w:color="auto"/>
              <w:bottom w:val="single" w:sz="4"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4" w:space="0" w:color="auto"/>
              <w:right w:val="single" w:sz="12" w:space="0" w:color="auto"/>
            </w:tcBorders>
          </w:tcPr>
          <w:p w14:paraId="133CB14B" w14:textId="77777777" w:rsidR="00D92AC1" w:rsidRDefault="00D92AC1" w:rsidP="00182734">
            <w:pPr>
              <w:tabs>
                <w:tab w:val="right" w:pos="7920"/>
              </w:tabs>
              <w:ind w:rightChars="50" w:right="90"/>
              <w:rPr>
                <w:rFonts w:ascii="ＭＳ 明朝" w:eastAsia="ＭＳ 明朝" w:hAnsi="ＭＳ 明朝"/>
              </w:rPr>
            </w:pPr>
          </w:p>
          <w:p w14:paraId="788C96DA" w14:textId="77777777" w:rsidR="00182734" w:rsidRDefault="00182734" w:rsidP="00182734">
            <w:pPr>
              <w:tabs>
                <w:tab w:val="right" w:pos="7920"/>
              </w:tabs>
              <w:ind w:rightChars="50" w:right="90"/>
              <w:rPr>
                <w:rFonts w:ascii="ＭＳ 明朝" w:eastAsia="ＭＳ 明朝" w:hAnsi="ＭＳ 明朝"/>
              </w:rPr>
            </w:pPr>
          </w:p>
          <w:p w14:paraId="1A18C3B4" w14:textId="77777777" w:rsidR="00182734" w:rsidRDefault="00182734" w:rsidP="00182734">
            <w:pPr>
              <w:tabs>
                <w:tab w:val="right" w:pos="7920"/>
              </w:tabs>
              <w:ind w:rightChars="50" w:right="90"/>
              <w:rPr>
                <w:rFonts w:ascii="ＭＳ 明朝" w:eastAsia="ＭＳ 明朝" w:hAnsi="ＭＳ 明朝"/>
              </w:rPr>
            </w:pPr>
          </w:p>
          <w:p w14:paraId="6BB48E3C" w14:textId="77777777" w:rsidR="00182734" w:rsidRDefault="00182734" w:rsidP="00182734">
            <w:pPr>
              <w:tabs>
                <w:tab w:val="right" w:pos="7920"/>
              </w:tabs>
              <w:ind w:rightChars="50" w:right="90"/>
              <w:rPr>
                <w:rFonts w:ascii="ＭＳ 明朝" w:eastAsia="ＭＳ 明朝" w:hAnsi="ＭＳ 明朝"/>
              </w:rPr>
            </w:pPr>
          </w:p>
          <w:p w14:paraId="470AD975" w14:textId="1A0C7A17" w:rsidR="00182734" w:rsidRPr="00274C5E" w:rsidRDefault="00182734" w:rsidP="00182734">
            <w:pPr>
              <w:tabs>
                <w:tab w:val="right" w:pos="7920"/>
              </w:tabs>
              <w:ind w:rightChars="50" w:right="90"/>
              <w:rPr>
                <w:rFonts w:ascii="ＭＳ 明朝" w:eastAsia="ＭＳ 明朝" w:hAnsi="ＭＳ 明朝"/>
              </w:rPr>
            </w:pPr>
          </w:p>
        </w:tc>
      </w:tr>
      <w:tr w:rsidR="00EB5135" w:rsidRPr="00FD28EC" w14:paraId="348526E8" w14:textId="77777777" w:rsidTr="00182734">
        <w:trPr>
          <w:cantSplit/>
          <w:trHeight w:hRule="exact" w:val="403"/>
          <w:jc w:val="center"/>
        </w:trPr>
        <w:tc>
          <w:tcPr>
            <w:tcW w:w="2477" w:type="dxa"/>
            <w:tcBorders>
              <w:top w:val="single" w:sz="4" w:space="0" w:color="auto"/>
              <w:left w:val="single" w:sz="12"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12" w:space="0" w:color="auto"/>
            </w:tcBorders>
            <w:vAlign w:val="center"/>
          </w:tcPr>
          <w:p w14:paraId="5363E472" w14:textId="6DEDC2BD" w:rsidR="001D2442" w:rsidRPr="00274C5E" w:rsidRDefault="0064388A" w:rsidP="001D2442">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720579">
        <w:trPr>
          <w:cantSplit/>
          <w:trHeight w:hRule="exact" w:val="493"/>
          <w:jc w:val="center"/>
        </w:trPr>
        <w:tc>
          <w:tcPr>
            <w:tcW w:w="2477" w:type="dxa"/>
            <w:tcBorders>
              <w:top w:val="single" w:sz="4" w:space="0" w:color="auto"/>
              <w:left w:val="single" w:sz="12" w:space="0" w:color="auto"/>
              <w:bottom w:val="single" w:sz="12"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12" w:space="0" w:color="auto"/>
              <w:right w:val="single" w:sz="12" w:space="0" w:color="auto"/>
            </w:tcBorders>
            <w:vAlign w:val="center"/>
          </w:tcPr>
          <w:p w14:paraId="5B9D6B8E" w14:textId="30B85503" w:rsidR="001D2442" w:rsidRPr="00FD28EC" w:rsidRDefault="00A24843" w:rsidP="001D2442">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B5135" w:rsidRPr="001F633F" w14:paraId="539DF7BD" w14:textId="77777777" w:rsidTr="00182734">
        <w:trPr>
          <w:cantSplit/>
          <w:trHeight w:hRule="exact" w:val="1622"/>
          <w:jc w:val="center"/>
        </w:trPr>
        <w:tc>
          <w:tcPr>
            <w:tcW w:w="2477" w:type="dxa"/>
            <w:tcBorders>
              <w:top w:val="single" w:sz="12"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12" w:space="0" w:color="auto"/>
              <w:right w:val="single" w:sz="4" w:space="0" w:color="auto"/>
            </w:tcBorders>
          </w:tcPr>
          <w:p w14:paraId="2DBE9D36" w14:textId="77777777" w:rsidR="009E7F16"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p w14:paraId="55572912" w14:textId="77777777" w:rsidR="00182734" w:rsidRDefault="00182734" w:rsidP="00EB5135">
            <w:pPr>
              <w:tabs>
                <w:tab w:val="right" w:pos="7920"/>
              </w:tabs>
              <w:ind w:leftChars="50" w:left="90" w:rightChars="50" w:right="90"/>
              <w:rPr>
                <w:rFonts w:ascii="ＭＳ 明朝" w:eastAsia="ＭＳ 明朝" w:hAnsi="ＭＳ 明朝"/>
              </w:rPr>
            </w:pPr>
          </w:p>
          <w:p w14:paraId="32990CC1" w14:textId="77777777" w:rsidR="00182734" w:rsidRDefault="00182734" w:rsidP="00EB5135">
            <w:pPr>
              <w:tabs>
                <w:tab w:val="right" w:pos="7920"/>
              </w:tabs>
              <w:ind w:leftChars="50" w:left="90" w:rightChars="50" w:right="90"/>
              <w:rPr>
                <w:rFonts w:ascii="ＭＳ 明朝" w:eastAsia="ＭＳ 明朝" w:hAnsi="ＭＳ 明朝"/>
              </w:rPr>
            </w:pPr>
          </w:p>
          <w:p w14:paraId="555B0513" w14:textId="77777777" w:rsidR="00182734" w:rsidRDefault="00182734" w:rsidP="00EB5135">
            <w:pPr>
              <w:tabs>
                <w:tab w:val="right" w:pos="7920"/>
              </w:tabs>
              <w:ind w:leftChars="50" w:left="90" w:rightChars="50" w:right="90"/>
              <w:rPr>
                <w:rFonts w:ascii="ＭＳ 明朝" w:eastAsia="ＭＳ 明朝" w:hAnsi="ＭＳ 明朝"/>
              </w:rPr>
            </w:pPr>
          </w:p>
          <w:p w14:paraId="387C0A29" w14:textId="19A7D9D9" w:rsidR="00182734" w:rsidRDefault="00182734" w:rsidP="00EB5135">
            <w:pPr>
              <w:tabs>
                <w:tab w:val="right" w:pos="7920"/>
              </w:tabs>
              <w:ind w:leftChars="50" w:left="90" w:rightChars="50" w:right="90"/>
              <w:rPr>
                <w:rFonts w:ascii="ＭＳ 明朝" w:eastAsia="ＭＳ 明朝" w:hAnsi="ＭＳ 明朝"/>
              </w:rPr>
            </w:pPr>
          </w:p>
          <w:p w14:paraId="575D0BCF" w14:textId="279AE3F6" w:rsidR="001D2442" w:rsidRDefault="001D2442" w:rsidP="00EB5135">
            <w:pPr>
              <w:tabs>
                <w:tab w:val="right" w:pos="7920"/>
              </w:tabs>
              <w:ind w:leftChars="50" w:left="90" w:rightChars="50" w:right="90"/>
              <w:rPr>
                <w:rFonts w:ascii="ＭＳ 明朝" w:eastAsia="ＭＳ 明朝" w:hAnsi="ＭＳ 明朝"/>
              </w:rPr>
            </w:pPr>
          </w:p>
          <w:p w14:paraId="7C280D16" w14:textId="77777777" w:rsidR="001D2442" w:rsidRDefault="001D2442" w:rsidP="00EB5135">
            <w:pPr>
              <w:tabs>
                <w:tab w:val="right" w:pos="7920"/>
              </w:tabs>
              <w:ind w:leftChars="50" w:left="90" w:rightChars="50" w:right="90"/>
              <w:rPr>
                <w:rFonts w:ascii="ＭＳ 明朝" w:eastAsia="ＭＳ 明朝" w:hAnsi="ＭＳ 明朝"/>
              </w:rPr>
            </w:pPr>
          </w:p>
          <w:p w14:paraId="224D4337" w14:textId="77777777" w:rsidR="00182734" w:rsidRDefault="00182734" w:rsidP="00EB5135">
            <w:pPr>
              <w:tabs>
                <w:tab w:val="right" w:pos="7920"/>
              </w:tabs>
              <w:ind w:leftChars="50" w:left="90" w:rightChars="50" w:right="90"/>
              <w:rPr>
                <w:rFonts w:ascii="ＭＳ 明朝" w:eastAsia="ＭＳ 明朝" w:hAnsi="ＭＳ 明朝"/>
              </w:rPr>
            </w:pPr>
          </w:p>
          <w:p w14:paraId="3FC3BFB2" w14:textId="6E0EE1E9" w:rsidR="00182734" w:rsidRPr="00313714" w:rsidRDefault="00182734" w:rsidP="00182734">
            <w:pPr>
              <w:tabs>
                <w:tab w:val="right" w:pos="7920"/>
              </w:tabs>
              <w:ind w:rightChars="50" w:right="90"/>
              <w:rPr>
                <w:rFonts w:ascii="ＭＳ 明朝" w:eastAsia="ＭＳ 明朝" w:hAnsi="ＭＳ 明朝"/>
              </w:rPr>
            </w:pPr>
          </w:p>
        </w:tc>
      </w:tr>
      <w:tr w:rsidR="00EB5135" w:rsidRPr="00B56274" w14:paraId="4620E513" w14:textId="77777777" w:rsidTr="00182734">
        <w:trPr>
          <w:cantSplit/>
          <w:trHeight w:hRule="exact" w:val="465"/>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182734">
        <w:trPr>
          <w:cantSplit/>
          <w:trHeight w:hRule="exac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182734">
        <w:trPr>
          <w:cantSplit/>
          <w:trHeight w:hRule="exact" w:val="448"/>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182734">
        <w:trPr>
          <w:cantSplit/>
          <w:trHeight w:hRule="exact" w:val="476"/>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0C396168" w:rsidR="00182734" w:rsidRPr="00EB5135" w:rsidRDefault="00A24843" w:rsidP="00182734">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182734">
        <w:trPr>
          <w:cantSplit/>
          <w:trHeight w:hRule="exact" w:val="981"/>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6A6A12BF" w:rsidR="00182734" w:rsidRPr="00EB5135" w:rsidRDefault="00A24843" w:rsidP="00182734">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182734">
        <w:trPr>
          <w:cantSplit/>
          <w:trHeight w:hRule="exact" w:val="465"/>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182734">
        <w:trPr>
          <w:cantSplit/>
          <w:trHeight w:hRule="exact" w:val="465"/>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182734">
        <w:trPr>
          <w:cantSplit/>
          <w:trHeight w:hRule="exact" w:val="465"/>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182734">
        <w:trPr>
          <w:cantSplit/>
          <w:trHeight w:hRule="exact" w:val="465"/>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182734">
        <w:trPr>
          <w:cantSplit/>
          <w:trHeight w:hRule="exact" w:val="1009"/>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182734">
        <w:trPr>
          <w:cantSplit/>
          <w:trHeight w:hRule="exact" w:val="714"/>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182734">
        <w:trPr>
          <w:cantSplit/>
          <w:trHeight w:hRule="exact" w:val="743"/>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60A0215A" w:rsidR="001D2442" w:rsidRPr="00EB5135" w:rsidRDefault="00A24843" w:rsidP="001D2442">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6E261E7E" w:rsidR="001D2442" w:rsidRPr="00D2237A" w:rsidRDefault="001D2442" w:rsidP="00D2237A">
            <w:pPr>
              <w:pStyle w:val="a3"/>
              <w:tabs>
                <w:tab w:val="clear" w:pos="4252"/>
                <w:tab w:val="clear" w:pos="8504"/>
              </w:tabs>
              <w:snapToGrid/>
              <w:spacing w:line="200" w:lineRule="exact"/>
              <w:rPr>
                <w:rFonts w:ascii="ＭＳ 明朝" w:eastAsia="ＭＳ 明朝" w:hAnsi="ＭＳ 明朝"/>
              </w:rPr>
            </w:pPr>
          </w:p>
        </w:tc>
      </w:tr>
    </w:tbl>
    <w:p w14:paraId="700DCD53" w14:textId="77777777" w:rsidR="00182734" w:rsidRDefault="00182734" w:rsidP="00CA0956">
      <w:pPr>
        <w:jc w:val="center"/>
        <w:rPr>
          <w:rFonts w:ascii="ＭＳ 明朝" w:eastAsia="ＭＳ 明朝" w:hAnsi="ＭＳ 明朝"/>
          <w:sz w:val="22"/>
          <w:szCs w:val="22"/>
        </w:rPr>
      </w:pPr>
    </w:p>
    <w:p w14:paraId="579BF81B" w14:textId="4D311C0C"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BC3855" id="Rectangle 79" o:spid="_x0000_s1026" style="position:absolute;left:0;text-align:left;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5E80439C" w:rsidR="008A6CA5" w:rsidRDefault="008A6CA5" w:rsidP="00D8126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E4028" w:rsidRPr="00D2237A">
        <w:rPr>
          <w:rFonts w:ascii="ＭＳ 明朝" w:eastAsia="ＭＳ 明朝" w:hAnsi="ＭＳ 明朝" w:hint="eastAsia"/>
          <w:sz w:val="22"/>
          <w:szCs w:val="22"/>
        </w:rPr>
        <w:t xml:space="preserve">　</w:t>
      </w:r>
      <w:r w:rsidR="0004524D">
        <w:rPr>
          <w:rFonts w:ascii="ＭＳ 明朝" w:eastAsia="ＭＳ 明朝" w:hAnsi="ＭＳ 明朝" w:hint="eastAsia"/>
          <w:sz w:val="22"/>
          <w:szCs w:val="22"/>
        </w:rPr>
        <w:t>更新が必要と</w:t>
      </w:r>
      <w:r w:rsidR="004E4028" w:rsidRPr="00D2237A">
        <w:rPr>
          <w:rFonts w:ascii="ＭＳ 明朝" w:eastAsia="ＭＳ 明朝" w:hAnsi="ＭＳ 明朝" w:hint="eastAsia"/>
          <w:sz w:val="22"/>
          <w:szCs w:val="22"/>
        </w:rPr>
        <w:t>診断した精神保健指定医氏名の欄は、精神保健指定医自身が署名すること。</w:t>
      </w:r>
      <w:r w:rsidR="00D81267">
        <w:rPr>
          <w:rFonts w:ascii="ＭＳ 明朝" w:eastAsia="ＭＳ 明朝" w:hAnsi="ＭＳ 明朝"/>
          <w:sz w:val="22"/>
          <w:szCs w:val="22"/>
        </w:rPr>
        <w:t xml:space="preserve"> </w:t>
      </w:r>
    </w:p>
    <w:p w14:paraId="551D1242" w14:textId="2F90B507" w:rsidR="008A6CA5" w:rsidRDefault="00D81267"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6</w:t>
      </w:r>
      <w:r w:rsidR="008A6CA5" w:rsidRPr="00D2237A">
        <w:rPr>
          <w:rFonts w:ascii="ＭＳ 明朝" w:eastAsia="ＭＳ 明朝" w:hAnsi="ＭＳ 明朝" w:hint="eastAsia"/>
          <w:sz w:val="22"/>
          <w:szCs w:val="22"/>
        </w:rPr>
        <w:t xml:space="preserve">  </w:t>
      </w:r>
      <w:bookmarkStart w:id="1"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1"/>
    </w:p>
    <w:p w14:paraId="2C36C9BC" w14:textId="2B762DA1" w:rsidR="00544B30" w:rsidRPr="00624A3C"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7</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２人目を記載すること。</w:t>
      </w:r>
    </w:p>
    <w:p w14:paraId="6FC362B6" w14:textId="4F341634" w:rsidR="004E4028"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8</w:t>
      </w:r>
      <w:r w:rsidR="00544B30" w:rsidRPr="00624A3C">
        <w:rPr>
          <w:rFonts w:ascii="ＭＳ 明朝" w:eastAsia="ＭＳ 明朝" w:hAnsi="ＭＳ 明朝" w:hint="eastAsia"/>
          <w:sz w:val="22"/>
          <w:szCs w:val="22"/>
        </w:rPr>
        <w:t xml:space="preserve">　家族等の住所欄は、親権者が両親で住所が異なる場合に２つ目を記載すること。</w:t>
      </w:r>
    </w:p>
    <w:p w14:paraId="001CD74B" w14:textId="73585891" w:rsidR="00396EAA" w:rsidRPr="00EB5135" w:rsidRDefault="00BF5628" w:rsidP="00FD112C">
      <w:pPr>
        <w:ind w:left="284" w:hangingChars="129" w:hanging="284"/>
        <w:rPr>
          <w:rFonts w:ascii="ＭＳ 明朝" w:eastAsia="ＭＳ 明朝" w:hAnsi="ＭＳ 明朝"/>
          <w:sz w:val="22"/>
          <w:szCs w:val="22"/>
          <w:highlight w:val="yellow"/>
        </w:rPr>
      </w:pPr>
      <w:bookmarkStart w:id="2" w:name="_Hlk148716759"/>
      <w:r>
        <w:rPr>
          <w:rFonts w:ascii="ＭＳ 明朝" w:eastAsia="ＭＳ 明朝" w:hAnsi="ＭＳ 明朝"/>
          <w:sz w:val="22"/>
          <w:szCs w:val="22"/>
        </w:rPr>
        <w:t xml:space="preserve"> 9</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2"/>
    <w:p w14:paraId="13540429" w14:textId="6B0F9CFA" w:rsidR="000A472E" w:rsidRPr="000A472E" w:rsidRDefault="000B61C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0</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今回の更新に同意をした家族等の欄に記載がある場合は、法第</w:t>
      </w:r>
      <w:r w:rsidRPr="00624A3C">
        <w:rPr>
          <w:rFonts w:ascii="ＭＳ 明朝" w:eastAsia="ＭＳ 明朝" w:hAnsi="ＭＳ 明朝"/>
          <w:sz w:val="22"/>
          <w:szCs w:val="22"/>
        </w:rPr>
        <w:t>33条第８項</w:t>
      </w:r>
      <w:r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Pr="00624A3C">
        <w:rPr>
          <w:rFonts w:ascii="ＭＳ 明朝" w:eastAsia="ＭＳ 明朝" w:hAnsi="ＭＳ 明朝" w:hint="eastAsia"/>
          <w:sz w:val="22"/>
          <w:szCs w:val="22"/>
        </w:rPr>
        <w:t>ないことに留意すること。</w:t>
      </w:r>
    </w:p>
    <w:p w14:paraId="0A967458" w14:textId="6F089D6F"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1</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FF6DAC">
      <w:headerReference w:type="default" r:id="rId8"/>
      <w:pgSz w:w="11907" w:h="16840" w:code="9"/>
      <w:pgMar w:top="851"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B5B6" w14:textId="77777777" w:rsidR="00504A73" w:rsidRDefault="00504A73">
      <w:r>
        <w:separator/>
      </w:r>
    </w:p>
  </w:endnote>
  <w:endnote w:type="continuationSeparator" w:id="0">
    <w:p w14:paraId="79D82C17" w14:textId="77777777" w:rsidR="00504A73" w:rsidRDefault="0050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be朝"/>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72B12" w14:textId="77777777" w:rsidR="00504A73" w:rsidRDefault="00504A73">
      <w:r>
        <w:separator/>
      </w:r>
    </w:p>
  </w:footnote>
  <w:footnote w:type="continuationSeparator" w:id="0">
    <w:p w14:paraId="71ED69DF" w14:textId="77777777" w:rsidR="00504A73" w:rsidRDefault="0050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E000D21"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66"/>
    <w:rsid w:val="0000143C"/>
    <w:rsid w:val="00002ACE"/>
    <w:rsid w:val="00010960"/>
    <w:rsid w:val="00016E0A"/>
    <w:rsid w:val="0002244B"/>
    <w:rsid w:val="00022C5C"/>
    <w:rsid w:val="00031E18"/>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744F7"/>
    <w:rsid w:val="001760F7"/>
    <w:rsid w:val="001826E5"/>
    <w:rsid w:val="00182734"/>
    <w:rsid w:val="00184248"/>
    <w:rsid w:val="00185D24"/>
    <w:rsid w:val="00194D51"/>
    <w:rsid w:val="00197A26"/>
    <w:rsid w:val="001B0BFC"/>
    <w:rsid w:val="001B1048"/>
    <w:rsid w:val="001B47E5"/>
    <w:rsid w:val="001B7C1D"/>
    <w:rsid w:val="001C3F72"/>
    <w:rsid w:val="001D2442"/>
    <w:rsid w:val="001F7C66"/>
    <w:rsid w:val="0020114D"/>
    <w:rsid w:val="00201855"/>
    <w:rsid w:val="00274C5E"/>
    <w:rsid w:val="00275448"/>
    <w:rsid w:val="002B1B1E"/>
    <w:rsid w:val="002E5DA2"/>
    <w:rsid w:val="002F17C8"/>
    <w:rsid w:val="002F1BBF"/>
    <w:rsid w:val="00306621"/>
    <w:rsid w:val="00310097"/>
    <w:rsid w:val="00313714"/>
    <w:rsid w:val="00314288"/>
    <w:rsid w:val="003203C7"/>
    <w:rsid w:val="00324FB4"/>
    <w:rsid w:val="00331860"/>
    <w:rsid w:val="00345EE1"/>
    <w:rsid w:val="003476EE"/>
    <w:rsid w:val="003505D6"/>
    <w:rsid w:val="00362FF6"/>
    <w:rsid w:val="0037195E"/>
    <w:rsid w:val="0037291B"/>
    <w:rsid w:val="00377F89"/>
    <w:rsid w:val="00380D03"/>
    <w:rsid w:val="00386FD7"/>
    <w:rsid w:val="00390830"/>
    <w:rsid w:val="0039499A"/>
    <w:rsid w:val="00396EAA"/>
    <w:rsid w:val="003A2710"/>
    <w:rsid w:val="003A6560"/>
    <w:rsid w:val="003C1A0B"/>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C2BC1"/>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20579"/>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75579"/>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5DE7"/>
    <w:rsid w:val="00BC0CFC"/>
    <w:rsid w:val="00BC4047"/>
    <w:rsid w:val="00BD0584"/>
    <w:rsid w:val="00BD215E"/>
    <w:rsid w:val="00BE04DD"/>
    <w:rsid w:val="00BE27EC"/>
    <w:rsid w:val="00BF5628"/>
    <w:rsid w:val="00C17504"/>
    <w:rsid w:val="00C205CF"/>
    <w:rsid w:val="00C23B0E"/>
    <w:rsid w:val="00C45CEE"/>
    <w:rsid w:val="00C510D6"/>
    <w:rsid w:val="00C643D7"/>
    <w:rsid w:val="00C646A0"/>
    <w:rsid w:val="00C81679"/>
    <w:rsid w:val="00C81BC4"/>
    <w:rsid w:val="00CA0956"/>
    <w:rsid w:val="00CA0D37"/>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5304"/>
    <w:rsid w:val="00D81267"/>
    <w:rsid w:val="00D8195E"/>
    <w:rsid w:val="00D85446"/>
    <w:rsid w:val="00D929A2"/>
    <w:rsid w:val="00D92AC1"/>
    <w:rsid w:val="00DA68FC"/>
    <w:rsid w:val="00DB1591"/>
    <w:rsid w:val="00DC4CB8"/>
    <w:rsid w:val="00DD3893"/>
    <w:rsid w:val="00E00CB9"/>
    <w:rsid w:val="00E03CFC"/>
    <w:rsid w:val="00E120C7"/>
    <w:rsid w:val="00E409BE"/>
    <w:rsid w:val="00E602ED"/>
    <w:rsid w:val="00E62EA7"/>
    <w:rsid w:val="00E75F58"/>
    <w:rsid w:val="00E768BF"/>
    <w:rsid w:val="00E95456"/>
    <w:rsid w:val="00EA3017"/>
    <w:rsid w:val="00EB0A6A"/>
    <w:rsid w:val="00EB5135"/>
    <w:rsid w:val="00EE267D"/>
    <w:rsid w:val="00EE360F"/>
    <w:rsid w:val="00EE5A2F"/>
    <w:rsid w:val="00F05F50"/>
    <w:rsid w:val="00F3357C"/>
    <w:rsid w:val="00F361B1"/>
    <w:rsid w:val="00F4557C"/>
    <w:rsid w:val="00F57161"/>
    <w:rsid w:val="00F57EEF"/>
    <w:rsid w:val="00F878AC"/>
    <w:rsid w:val="00F95DB5"/>
    <w:rsid w:val="00F97C51"/>
    <w:rsid w:val="00FB1B73"/>
    <w:rsid w:val="00FD08CA"/>
    <w:rsid w:val="00FD112C"/>
    <w:rsid w:val="00FE5CC5"/>
    <w:rsid w:val="00FE7620"/>
    <w:rsid w:val="00FF4EAF"/>
    <w:rsid w:val="00FF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B32A-8882-4F6C-B6AF-0F552156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2805</Words>
  <Characters>956</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松浦　日向子</cp:lastModifiedBy>
  <cp:revision>24</cp:revision>
  <cp:lastPrinted>2023-11-27T14:35:00Z</cp:lastPrinted>
  <dcterms:created xsi:type="dcterms:W3CDTF">2023-10-27T11:10:00Z</dcterms:created>
  <dcterms:modified xsi:type="dcterms:W3CDTF">2024-03-26T02:13:00Z</dcterms:modified>
</cp:coreProperties>
</file>