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F2EE5" w14:textId="2031DE58" w:rsidR="00AB2E40" w:rsidRPr="00B15EC5" w:rsidRDefault="005E0357" w:rsidP="005E0357">
      <w:pPr>
        <w:jc w:val="center"/>
        <w:rPr>
          <w:rFonts w:ascii="ＭＳ 明朝" w:hAnsi="ＭＳ 明朝"/>
        </w:rPr>
      </w:pPr>
      <w:r w:rsidRPr="00B15EC5">
        <w:rPr>
          <w:rFonts w:ascii="ＭＳ 明朝" w:hAnsi="ＭＳ 明朝" w:hint="eastAsia"/>
        </w:rPr>
        <w:t>情報提供契約書</w:t>
      </w:r>
    </w:p>
    <w:p w14:paraId="43779CBB" w14:textId="77777777" w:rsidR="00597BD8" w:rsidRPr="00B15EC5" w:rsidRDefault="00597BD8">
      <w:pPr>
        <w:rPr>
          <w:rFonts w:ascii="ＭＳ 明朝" w:hAnsi="ＭＳ 明朝"/>
        </w:rPr>
      </w:pPr>
    </w:p>
    <w:p w14:paraId="2BE01C93" w14:textId="5BD9FF14" w:rsidR="005E0357" w:rsidRPr="00B15EC5" w:rsidRDefault="005E0357" w:rsidP="005E0357">
      <w:pPr>
        <w:ind w:firstLineChars="100" w:firstLine="240"/>
        <w:rPr>
          <w:rFonts w:ascii="ＭＳ 明朝" w:hAnsi="ＭＳ 明朝"/>
        </w:rPr>
      </w:pPr>
      <w:r w:rsidRPr="00B15EC5">
        <w:rPr>
          <w:rFonts w:ascii="ＭＳ 明朝" w:hAnsi="ＭＳ 明朝"/>
        </w:rPr>
        <w:t>「令和７年度介護予防に係るKDB等データ分析</w:t>
      </w:r>
      <w:r w:rsidR="003F290C" w:rsidRPr="00B15EC5">
        <w:rPr>
          <w:rFonts w:ascii="ＭＳ 明朝" w:hAnsi="ＭＳ 明朝" w:hint="eastAsia"/>
        </w:rPr>
        <w:t>事業</w:t>
      </w:r>
      <w:r w:rsidRPr="00B15EC5">
        <w:rPr>
          <w:rFonts w:ascii="ＭＳ 明朝" w:hAnsi="ＭＳ 明朝"/>
        </w:rPr>
        <w:t>」に関し、兵庫県と株式会社◯◯◯◯（以下「乙」という。）が締結した業務委託契約（以下「原契約」という。）に基づき、◯◯市</w:t>
      </w:r>
      <w:r w:rsidR="00B62D6D" w:rsidRPr="00B15EC5">
        <w:rPr>
          <w:rFonts w:ascii="ＭＳ 明朝" w:hAnsi="ＭＳ 明朝" w:hint="eastAsia"/>
        </w:rPr>
        <w:t>町</w:t>
      </w:r>
      <w:r w:rsidRPr="00B15EC5">
        <w:rPr>
          <w:rFonts w:ascii="ＭＳ 明朝" w:hAnsi="ＭＳ 明朝"/>
        </w:rPr>
        <w:t>（以下「</w:t>
      </w:r>
      <w:r w:rsidR="00B62D6D" w:rsidRPr="00B15EC5">
        <w:rPr>
          <w:rFonts w:ascii="ＭＳ 明朝" w:hAnsi="ＭＳ 明朝" w:hint="eastAsia"/>
        </w:rPr>
        <w:t>甲</w:t>
      </w:r>
      <w:r w:rsidRPr="00B15EC5">
        <w:rPr>
          <w:rFonts w:ascii="ＭＳ 明朝" w:hAnsi="ＭＳ 明朝"/>
        </w:rPr>
        <w:t>」という。）が乙に対して個人情報を含むデータを提供することに関し、以下のとおり契約（以下「本契約」という。）を締結する。</w:t>
      </w:r>
    </w:p>
    <w:p w14:paraId="6BCD631B" w14:textId="77777777" w:rsidR="005E0357" w:rsidRPr="00B15EC5" w:rsidRDefault="005E0357">
      <w:pPr>
        <w:rPr>
          <w:rFonts w:ascii="ＭＳ 明朝" w:hAnsi="ＭＳ 明朝"/>
        </w:rPr>
      </w:pPr>
    </w:p>
    <w:p w14:paraId="616F89BF" w14:textId="2EBBF038" w:rsidR="00597BD8" w:rsidRPr="00B15EC5" w:rsidRDefault="0085044D" w:rsidP="00D27B51">
      <w:pPr>
        <w:ind w:left="240" w:hangingChars="100" w:hanging="240"/>
        <w:rPr>
          <w:rFonts w:ascii="ＭＳ 明朝" w:hAnsi="ＭＳ 明朝"/>
        </w:rPr>
      </w:pPr>
      <w:r w:rsidRPr="00B15EC5">
        <w:rPr>
          <w:rFonts w:ascii="ＭＳ 明朝" w:hAnsi="ＭＳ 明朝" w:hint="eastAsia"/>
        </w:rPr>
        <w:t>第１条</w:t>
      </w:r>
      <w:r w:rsidR="00D27B51" w:rsidRPr="00B15EC5">
        <w:rPr>
          <w:rFonts w:ascii="ＭＳ 明朝" w:hAnsi="ＭＳ 明朝" w:hint="eastAsia"/>
        </w:rPr>
        <w:t xml:space="preserve">　</w:t>
      </w:r>
      <w:r w:rsidR="005E0357" w:rsidRPr="00B15EC5">
        <w:rPr>
          <w:rFonts w:ascii="ＭＳ 明朝" w:hAnsi="ＭＳ 明朝"/>
        </w:rPr>
        <w:t>本契約は、原契約に基づく業務の遂行に必要な範囲で、</w:t>
      </w:r>
      <w:r w:rsidR="00B62D6D" w:rsidRPr="00B15EC5">
        <w:rPr>
          <w:rFonts w:ascii="ＭＳ 明朝" w:hAnsi="ＭＳ 明朝" w:hint="eastAsia"/>
        </w:rPr>
        <w:t>甲</w:t>
      </w:r>
      <w:r w:rsidR="005E0357" w:rsidRPr="00B15EC5">
        <w:rPr>
          <w:rFonts w:ascii="ＭＳ 明朝" w:hAnsi="ＭＳ 明朝"/>
        </w:rPr>
        <w:t>が保有する個人情報を含むデータを乙に提供することに関し、必要な条件および取扱いについて定めることを目的とする。</w:t>
      </w:r>
    </w:p>
    <w:p w14:paraId="33D66615" w14:textId="32551021" w:rsidR="00597BD8" w:rsidRPr="00B15EC5" w:rsidRDefault="0085044D" w:rsidP="00D27B51">
      <w:pPr>
        <w:ind w:left="240" w:hangingChars="100" w:hanging="240"/>
        <w:rPr>
          <w:rFonts w:ascii="ＭＳ 明朝" w:hAnsi="ＭＳ 明朝"/>
          <w:kern w:val="0"/>
          <w:szCs w:val="24"/>
        </w:rPr>
      </w:pPr>
      <w:r w:rsidRPr="00B15EC5">
        <w:rPr>
          <w:rFonts w:ascii="ＭＳ 明朝" w:hAnsi="ＭＳ 明朝" w:hint="eastAsia"/>
          <w:kern w:val="0"/>
          <w:szCs w:val="24"/>
        </w:rPr>
        <w:t>第２条</w:t>
      </w:r>
      <w:r w:rsidR="00D27B51" w:rsidRPr="00B15EC5">
        <w:rPr>
          <w:rFonts w:ascii="ＭＳ 明朝" w:hAnsi="ＭＳ 明朝" w:hint="eastAsia"/>
          <w:kern w:val="0"/>
          <w:szCs w:val="24"/>
        </w:rPr>
        <w:t xml:space="preserve">　</w:t>
      </w:r>
      <w:r w:rsidR="00B62D6D" w:rsidRPr="00B15EC5">
        <w:rPr>
          <w:rFonts w:ascii="ＭＳ 明朝" w:hAnsi="ＭＳ 明朝" w:hint="eastAsia"/>
          <w:kern w:val="0"/>
          <w:szCs w:val="24"/>
        </w:rPr>
        <w:t>甲</w:t>
      </w:r>
      <w:r w:rsidR="00597BD8" w:rsidRPr="00B15EC5">
        <w:rPr>
          <w:rFonts w:ascii="ＭＳ 明朝" w:hAnsi="ＭＳ 明朝" w:hint="eastAsia"/>
          <w:kern w:val="0"/>
          <w:szCs w:val="24"/>
        </w:rPr>
        <w:t>は、</w:t>
      </w:r>
      <w:r w:rsidR="00CE5EBF" w:rsidRPr="00B15EC5">
        <w:rPr>
          <w:rFonts w:ascii="ＭＳ 明朝" w:hAnsi="ＭＳ 明朝" w:hint="eastAsia"/>
          <w:kern w:val="0"/>
          <w:szCs w:val="24"/>
        </w:rPr>
        <w:t>原</w:t>
      </w:r>
      <w:r w:rsidR="00597BD8" w:rsidRPr="00B15EC5">
        <w:rPr>
          <w:rFonts w:ascii="ＭＳ 明朝" w:hAnsi="ＭＳ 明朝" w:hint="eastAsia"/>
          <w:kern w:val="0"/>
          <w:szCs w:val="24"/>
        </w:rPr>
        <w:t>契約</w:t>
      </w:r>
      <w:r w:rsidR="00CE5EBF" w:rsidRPr="00B15EC5">
        <w:rPr>
          <w:rFonts w:ascii="ＭＳ 明朝" w:hAnsi="ＭＳ 明朝" w:hint="eastAsia"/>
          <w:kern w:val="0"/>
          <w:szCs w:val="24"/>
        </w:rPr>
        <w:t>の分析を行うため、</w:t>
      </w:r>
      <w:r w:rsidR="00597BD8" w:rsidRPr="00B15EC5">
        <w:rPr>
          <w:rFonts w:ascii="ＭＳ 明朝" w:hAnsi="ＭＳ 明朝" w:hint="eastAsia"/>
          <w:kern w:val="0"/>
          <w:szCs w:val="24"/>
        </w:rPr>
        <w:t>分析に必要な情報を乙に提供する。</w:t>
      </w:r>
      <w:r w:rsidR="001A222F" w:rsidRPr="00B15EC5">
        <w:rPr>
          <w:rFonts w:ascii="ＭＳ 明朝" w:hAnsi="ＭＳ 明朝" w:hint="eastAsia"/>
          <w:kern w:val="0"/>
          <w:szCs w:val="24"/>
        </w:rPr>
        <w:t>提供に要する費用は</w:t>
      </w:r>
      <w:r w:rsidR="00DF521A" w:rsidRPr="00B15EC5">
        <w:rPr>
          <w:rFonts w:ascii="ＭＳ 明朝" w:hAnsi="ＭＳ 明朝" w:hint="eastAsia"/>
          <w:kern w:val="0"/>
          <w:szCs w:val="24"/>
        </w:rPr>
        <w:t>乙の負担とする。</w:t>
      </w:r>
    </w:p>
    <w:p w14:paraId="4E439E49" w14:textId="3B12AE26" w:rsidR="00FB35A9" w:rsidRPr="00B15EC5" w:rsidRDefault="0085044D" w:rsidP="00D27B51">
      <w:pPr>
        <w:ind w:left="240" w:hangingChars="100" w:hanging="240"/>
        <w:rPr>
          <w:rFonts w:ascii="ＭＳ 明朝" w:hAnsi="ＭＳ 明朝"/>
          <w:kern w:val="0"/>
          <w:szCs w:val="24"/>
        </w:rPr>
      </w:pPr>
      <w:r w:rsidRPr="00B15EC5">
        <w:rPr>
          <w:rFonts w:ascii="ＭＳ 明朝" w:hAnsi="ＭＳ 明朝" w:hint="eastAsia"/>
          <w:kern w:val="0"/>
          <w:szCs w:val="24"/>
        </w:rPr>
        <w:t>第３条</w:t>
      </w:r>
      <w:r w:rsidR="00D27B51" w:rsidRPr="00B15EC5">
        <w:rPr>
          <w:rFonts w:ascii="ＭＳ 明朝" w:hAnsi="ＭＳ 明朝" w:hint="eastAsia"/>
          <w:kern w:val="0"/>
          <w:szCs w:val="24"/>
        </w:rPr>
        <w:t xml:space="preserve">　</w:t>
      </w:r>
      <w:r w:rsidR="005E0357" w:rsidRPr="00B15EC5">
        <w:rPr>
          <w:rFonts w:ascii="ＭＳ 明朝" w:hAnsi="ＭＳ 明朝"/>
          <w:kern w:val="0"/>
          <w:szCs w:val="24"/>
        </w:rPr>
        <w:t>乙は、</w:t>
      </w:r>
      <w:r w:rsidR="00B62D6D" w:rsidRPr="00B15EC5">
        <w:rPr>
          <w:rFonts w:ascii="ＭＳ 明朝" w:hAnsi="ＭＳ 明朝" w:hint="eastAsia"/>
          <w:kern w:val="0"/>
          <w:szCs w:val="24"/>
        </w:rPr>
        <w:t>甲</w:t>
      </w:r>
      <w:r w:rsidR="005E0357" w:rsidRPr="00B15EC5">
        <w:rPr>
          <w:rFonts w:ascii="ＭＳ 明朝" w:hAnsi="ＭＳ 明朝"/>
          <w:kern w:val="0"/>
          <w:szCs w:val="24"/>
        </w:rPr>
        <w:t>から提供された情報の取扱いについて、原契約および別記「個人情報取扱特記事項」に従い、適切に管理しなければならない。また、当該情報が個人情報であることを認識し、関係法令を遵守するものとする。</w:t>
      </w:r>
    </w:p>
    <w:p w14:paraId="1A426B14" w14:textId="282431C1" w:rsidR="00FB35A9" w:rsidRPr="00B15EC5" w:rsidRDefault="00FB35A9" w:rsidP="00FB35A9">
      <w:pPr>
        <w:rPr>
          <w:rFonts w:ascii="ＭＳ 明朝" w:hAnsi="ＭＳ 明朝"/>
          <w:kern w:val="0"/>
          <w:szCs w:val="24"/>
        </w:rPr>
      </w:pPr>
      <w:r w:rsidRPr="00B15EC5">
        <w:rPr>
          <w:rFonts w:ascii="ＭＳ 明朝" w:hAnsi="ＭＳ 明朝" w:hint="eastAsia"/>
          <w:kern w:val="0"/>
          <w:szCs w:val="24"/>
        </w:rPr>
        <w:t>第４条</w:t>
      </w:r>
      <w:r w:rsidR="00D27B51" w:rsidRPr="00B15EC5">
        <w:rPr>
          <w:rFonts w:ascii="ＭＳ 明朝" w:hAnsi="ＭＳ 明朝" w:hint="eastAsia"/>
          <w:kern w:val="0"/>
          <w:szCs w:val="24"/>
        </w:rPr>
        <w:t xml:space="preserve">　</w:t>
      </w:r>
      <w:r w:rsidRPr="00B15EC5">
        <w:rPr>
          <w:rFonts w:ascii="ＭＳ 明朝" w:hAnsi="ＭＳ 明朝" w:hint="eastAsia"/>
          <w:kern w:val="0"/>
          <w:szCs w:val="24"/>
        </w:rPr>
        <w:t>本契約に定めのない事項については、原契約の定めに従うものとする。</w:t>
      </w:r>
    </w:p>
    <w:p w14:paraId="5360F384" w14:textId="77777777" w:rsidR="00FB35A9" w:rsidRPr="00B15EC5" w:rsidRDefault="00FB35A9" w:rsidP="00D27B51">
      <w:pPr>
        <w:rPr>
          <w:rFonts w:ascii="ＭＳ 明朝" w:hAnsi="ＭＳ 明朝"/>
        </w:rPr>
      </w:pPr>
    </w:p>
    <w:p w14:paraId="4EE77848" w14:textId="5C52E169" w:rsidR="00CE5EBF" w:rsidRPr="00B15EC5" w:rsidRDefault="00D27B51" w:rsidP="00CE5EBF">
      <w:pPr>
        <w:autoSpaceDE w:val="0"/>
        <w:autoSpaceDN w:val="0"/>
        <w:adjustRightInd w:val="0"/>
        <w:spacing w:line="276" w:lineRule="auto"/>
        <w:ind w:firstLineChars="100" w:firstLine="240"/>
        <w:rPr>
          <w:rFonts w:ascii="ＭＳ 明朝" w:hAnsi="ＭＳ 明朝"/>
        </w:rPr>
      </w:pPr>
      <w:r w:rsidRPr="00B15EC5">
        <w:rPr>
          <w:rFonts w:ascii="ＭＳ 明朝" w:hAnsi="ＭＳ 明朝"/>
        </w:rPr>
        <w:t>本契約の成立を証するため、本書</w:t>
      </w:r>
      <w:r w:rsidR="00B62D6D" w:rsidRPr="00B15EC5">
        <w:rPr>
          <w:rFonts w:ascii="ＭＳ 明朝" w:hAnsi="ＭＳ 明朝" w:hint="eastAsia"/>
        </w:rPr>
        <w:t>２</w:t>
      </w:r>
      <w:r w:rsidRPr="00B15EC5">
        <w:rPr>
          <w:rFonts w:ascii="ＭＳ 明朝" w:hAnsi="ＭＳ 明朝"/>
        </w:rPr>
        <w:t>通を作成し、甲・乙が記名押印の上、各自1通を保有する。</w:t>
      </w:r>
    </w:p>
    <w:p w14:paraId="308120B8" w14:textId="77777777" w:rsidR="006D6D41" w:rsidRPr="00B15EC5" w:rsidRDefault="006D6D41" w:rsidP="00597BD8">
      <w:pPr>
        <w:ind w:firstLineChars="100" w:firstLine="240"/>
        <w:rPr>
          <w:rFonts w:ascii="ＭＳ 明朝" w:hAnsi="ＭＳ 明朝"/>
        </w:rPr>
      </w:pPr>
    </w:p>
    <w:p w14:paraId="7F8129AF" w14:textId="77777777" w:rsidR="006D6D41" w:rsidRPr="00B15EC5" w:rsidRDefault="006D6D41" w:rsidP="006D6D41">
      <w:pPr>
        <w:autoSpaceDE w:val="0"/>
        <w:autoSpaceDN w:val="0"/>
        <w:adjustRightInd w:val="0"/>
        <w:spacing w:line="276" w:lineRule="auto"/>
        <w:ind w:leftChars="100" w:left="240" w:firstLineChars="400" w:firstLine="960"/>
      </w:pPr>
      <w:r w:rsidRPr="00B15EC5">
        <w:rPr>
          <w:rFonts w:hint="eastAsia"/>
        </w:rPr>
        <w:t>令和７年　　月　　日</w:t>
      </w:r>
    </w:p>
    <w:p w14:paraId="19291D21" w14:textId="77777777" w:rsidR="006D6D41" w:rsidRPr="00B15EC5" w:rsidRDefault="006D6D41" w:rsidP="006D6D41">
      <w:pPr>
        <w:autoSpaceDE w:val="0"/>
        <w:autoSpaceDN w:val="0"/>
        <w:adjustRightInd w:val="0"/>
        <w:spacing w:line="276" w:lineRule="auto"/>
        <w:ind w:left="240" w:hangingChars="100" w:hanging="240"/>
      </w:pPr>
    </w:p>
    <w:p w14:paraId="6E963AD6" w14:textId="77777777" w:rsidR="00B62D6D" w:rsidRPr="00B15EC5" w:rsidRDefault="006D6D41" w:rsidP="00B62D6D">
      <w:pPr>
        <w:autoSpaceDE w:val="0"/>
        <w:autoSpaceDN w:val="0"/>
        <w:adjustRightInd w:val="0"/>
        <w:spacing w:line="276" w:lineRule="auto"/>
        <w:ind w:firstLineChars="1400" w:firstLine="3360"/>
        <w:rPr>
          <w:rFonts w:ascii="ＭＳ 明朝" w:hAnsi="ＭＳ 明朝"/>
        </w:rPr>
      </w:pPr>
      <w:r w:rsidRPr="00B15EC5">
        <w:rPr>
          <w:rFonts w:ascii="ＭＳ 明朝" w:hAnsi="ＭＳ 明朝" w:hint="eastAsia"/>
        </w:rPr>
        <w:t xml:space="preserve">甲　</w:t>
      </w:r>
      <w:r w:rsidR="00B62D6D" w:rsidRPr="00B15EC5">
        <w:rPr>
          <w:rFonts w:ascii="ＭＳ 明朝" w:hAnsi="ＭＳ 明朝" w:hint="eastAsia"/>
        </w:rPr>
        <w:t>〔所　　在　　地〕</w:t>
      </w:r>
    </w:p>
    <w:p w14:paraId="145C182F" w14:textId="77777777" w:rsidR="00B62D6D" w:rsidRPr="00B15EC5" w:rsidRDefault="00B62D6D" w:rsidP="00B62D6D">
      <w:pPr>
        <w:autoSpaceDE w:val="0"/>
        <w:autoSpaceDN w:val="0"/>
        <w:adjustRightInd w:val="0"/>
        <w:spacing w:line="276" w:lineRule="auto"/>
        <w:ind w:firstLineChars="1600" w:firstLine="3840"/>
        <w:rPr>
          <w:rFonts w:ascii="ＭＳ 明朝" w:hAnsi="ＭＳ 明朝"/>
        </w:rPr>
      </w:pPr>
      <w:r w:rsidRPr="00B15EC5">
        <w:rPr>
          <w:rFonts w:ascii="ＭＳ 明朝" w:hAnsi="ＭＳ 明朝" w:hint="eastAsia"/>
        </w:rPr>
        <w:t xml:space="preserve">　　〔名　　　　　称〕</w:t>
      </w:r>
    </w:p>
    <w:p w14:paraId="2C18810B" w14:textId="77777777" w:rsidR="00B62D6D" w:rsidRPr="00B15EC5" w:rsidRDefault="00B62D6D" w:rsidP="00B62D6D">
      <w:pPr>
        <w:autoSpaceDE w:val="0"/>
        <w:autoSpaceDN w:val="0"/>
        <w:adjustRightInd w:val="0"/>
        <w:spacing w:line="276" w:lineRule="auto"/>
        <w:rPr>
          <w:rFonts w:ascii="ＭＳ 明朝" w:hAnsi="ＭＳ 明朝"/>
        </w:rPr>
      </w:pPr>
      <w:r w:rsidRPr="00B15EC5">
        <w:rPr>
          <w:rFonts w:ascii="ＭＳ 明朝" w:hAnsi="ＭＳ 明朝" w:hint="eastAsia"/>
        </w:rPr>
        <w:t xml:space="preserve">　　　　　　　　　　　　　　　　　　　　〔代表者の職氏名〕　　　　　印</w:t>
      </w:r>
    </w:p>
    <w:p w14:paraId="0C224E40" w14:textId="431B3ECA" w:rsidR="006D6D41" w:rsidRPr="00B15EC5" w:rsidRDefault="006D6D41" w:rsidP="00B62D6D">
      <w:pPr>
        <w:autoSpaceDE w:val="0"/>
        <w:autoSpaceDN w:val="0"/>
        <w:adjustRightInd w:val="0"/>
        <w:spacing w:line="276" w:lineRule="auto"/>
        <w:ind w:leftChars="1400" w:left="4080" w:hangingChars="300" w:hanging="720"/>
        <w:rPr>
          <w:rFonts w:ascii="ＭＳ 明朝" w:hAnsi="ＭＳ 明朝"/>
        </w:rPr>
      </w:pPr>
    </w:p>
    <w:p w14:paraId="1B20AEAA" w14:textId="77777777" w:rsidR="006D6D41" w:rsidRPr="00B15EC5" w:rsidRDefault="006D6D41" w:rsidP="006D6D41">
      <w:pPr>
        <w:autoSpaceDE w:val="0"/>
        <w:autoSpaceDN w:val="0"/>
        <w:adjustRightInd w:val="0"/>
        <w:spacing w:line="276" w:lineRule="auto"/>
        <w:ind w:firstLineChars="1400" w:firstLine="3360"/>
        <w:rPr>
          <w:rFonts w:ascii="ＭＳ 明朝" w:hAnsi="ＭＳ 明朝"/>
        </w:rPr>
      </w:pPr>
      <w:r w:rsidRPr="00B15EC5">
        <w:rPr>
          <w:rFonts w:ascii="ＭＳ 明朝" w:hAnsi="ＭＳ 明朝" w:hint="eastAsia"/>
        </w:rPr>
        <w:t>乙　〔所　　在　　地〕</w:t>
      </w:r>
    </w:p>
    <w:p w14:paraId="4FD97930" w14:textId="77777777" w:rsidR="006D6D41" w:rsidRPr="00B15EC5" w:rsidRDefault="006D6D41" w:rsidP="006D6D41">
      <w:pPr>
        <w:autoSpaceDE w:val="0"/>
        <w:autoSpaceDN w:val="0"/>
        <w:adjustRightInd w:val="0"/>
        <w:spacing w:line="276" w:lineRule="auto"/>
        <w:ind w:firstLineChars="1600" w:firstLine="3840"/>
        <w:rPr>
          <w:rFonts w:ascii="ＭＳ 明朝" w:hAnsi="ＭＳ 明朝"/>
        </w:rPr>
      </w:pPr>
      <w:r w:rsidRPr="00B15EC5">
        <w:rPr>
          <w:rFonts w:ascii="ＭＳ 明朝" w:hAnsi="ＭＳ 明朝" w:hint="eastAsia"/>
        </w:rPr>
        <w:t xml:space="preserve">　　〔名　　　　　称〕</w:t>
      </w:r>
    </w:p>
    <w:p w14:paraId="650B0093" w14:textId="52CB9603" w:rsidR="006D6D41" w:rsidRPr="00B15EC5" w:rsidRDefault="006D6D41" w:rsidP="006D6D41">
      <w:pPr>
        <w:autoSpaceDE w:val="0"/>
        <w:autoSpaceDN w:val="0"/>
        <w:adjustRightInd w:val="0"/>
        <w:spacing w:line="276" w:lineRule="auto"/>
        <w:rPr>
          <w:rFonts w:ascii="ＭＳ 明朝" w:hAnsi="ＭＳ 明朝"/>
        </w:rPr>
      </w:pPr>
      <w:r w:rsidRPr="00B15EC5">
        <w:rPr>
          <w:rFonts w:ascii="ＭＳ 明朝" w:hAnsi="ＭＳ 明朝" w:hint="eastAsia"/>
        </w:rPr>
        <w:t xml:space="preserve">　　　　　　　　　　　　　　　　　　　　〔代表者の職氏名〕　　　　　印</w:t>
      </w:r>
    </w:p>
    <w:p w14:paraId="3829A38E" w14:textId="77777777" w:rsidR="006D6D41" w:rsidRPr="00B15EC5" w:rsidRDefault="006D6D41" w:rsidP="006D6D41">
      <w:pPr>
        <w:autoSpaceDE w:val="0"/>
        <w:autoSpaceDN w:val="0"/>
        <w:adjustRightInd w:val="0"/>
        <w:spacing w:line="276" w:lineRule="auto"/>
        <w:rPr>
          <w:rFonts w:ascii="ＭＳ 明朝" w:hAnsi="ＭＳ 明朝"/>
        </w:rPr>
      </w:pPr>
    </w:p>
    <w:p w14:paraId="1FD3D885" w14:textId="77777777" w:rsidR="00B62D6D" w:rsidRPr="00B15EC5" w:rsidRDefault="00B62D6D">
      <w:pPr>
        <w:widowControl/>
        <w:jc w:val="left"/>
        <w:rPr>
          <w:sz w:val="20"/>
          <w:szCs w:val="20"/>
        </w:rPr>
      </w:pPr>
      <w:r w:rsidRPr="00B15EC5">
        <w:rPr>
          <w:sz w:val="20"/>
          <w:szCs w:val="20"/>
        </w:rPr>
        <w:br w:type="page"/>
      </w:r>
    </w:p>
    <w:p w14:paraId="6085F859" w14:textId="68159A78" w:rsidR="00194A20" w:rsidRPr="00B15EC5" w:rsidRDefault="00194A20" w:rsidP="00194A20">
      <w:pPr>
        <w:widowControl/>
        <w:jc w:val="left"/>
        <w:rPr>
          <w:sz w:val="20"/>
          <w:szCs w:val="20"/>
        </w:rPr>
      </w:pPr>
      <w:r w:rsidRPr="00B15EC5">
        <w:rPr>
          <w:rFonts w:hint="eastAsia"/>
          <w:sz w:val="20"/>
          <w:szCs w:val="20"/>
        </w:rPr>
        <w:lastRenderedPageBreak/>
        <w:t>【個人情報取扱特記事項】</w:t>
      </w:r>
    </w:p>
    <w:tbl>
      <w:tblPr>
        <w:tblStyle w:val="ae"/>
        <w:tblW w:w="10207" w:type="dxa"/>
        <w:tblInd w:w="-147" w:type="dxa"/>
        <w:tblLook w:val="04A0" w:firstRow="1" w:lastRow="0" w:firstColumn="1" w:lastColumn="0" w:noHBand="0" w:noVBand="1"/>
      </w:tblPr>
      <w:tblGrid>
        <w:gridCol w:w="10207"/>
      </w:tblGrid>
      <w:tr w:rsidR="00B15EC5" w:rsidRPr="00B15EC5" w14:paraId="1B7CF04A" w14:textId="77777777" w:rsidTr="00194A20">
        <w:tc>
          <w:tcPr>
            <w:tcW w:w="10207" w:type="dxa"/>
          </w:tcPr>
          <w:p w14:paraId="0E95494C"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（基本的事項）</w:t>
            </w:r>
          </w:p>
          <w:p w14:paraId="1029AFB8" w14:textId="77777777"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第１　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2A46E7C8"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（収集の制限）</w:t>
            </w:r>
          </w:p>
          <w:p w14:paraId="7D36B77F" w14:textId="165AB628"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第２　乙は、この契約</w:t>
            </w:r>
            <w:r w:rsidR="00DF521A" w:rsidRPr="00B15EC5">
              <w:rPr>
                <w:rFonts w:hint="eastAsia"/>
                <w:sz w:val="20"/>
                <w:szCs w:val="20"/>
              </w:rPr>
              <w:t>および原契約</w:t>
            </w:r>
            <w:r w:rsidRPr="00B15EC5">
              <w:rPr>
                <w:rFonts w:hint="eastAsia"/>
                <w:sz w:val="20"/>
                <w:szCs w:val="20"/>
              </w:rPr>
              <w:t>による事務を行うために個人情報を収集するときは、事務の目的を達成するために必要な範囲内で、適法かつ公正な手段により行わなければならない。</w:t>
            </w:r>
          </w:p>
          <w:p w14:paraId="372A8D28"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（目的外利用・提供の制限）</w:t>
            </w:r>
          </w:p>
          <w:p w14:paraId="7676017C" w14:textId="47A57559"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第３　乙は、甲の指示がある場合を除き、この契約</w:t>
            </w:r>
            <w:r w:rsidR="00DF521A" w:rsidRPr="00B15EC5">
              <w:rPr>
                <w:rFonts w:hint="eastAsia"/>
                <w:sz w:val="20"/>
                <w:szCs w:val="20"/>
              </w:rPr>
              <w:t>および原契約</w:t>
            </w:r>
            <w:r w:rsidRPr="00B15EC5">
              <w:rPr>
                <w:rFonts w:hint="eastAsia"/>
                <w:sz w:val="20"/>
                <w:szCs w:val="20"/>
              </w:rPr>
              <w:t>による事務に関して知ることのできた個人情報を契約の目的以外の目的に利用し、又は甲の承諾なしに第三者に提供してはならない。</w:t>
            </w:r>
          </w:p>
          <w:p w14:paraId="2823D69A"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（安全管理措置）</w:t>
            </w:r>
          </w:p>
          <w:p w14:paraId="01ECA2CC" w14:textId="62C13021"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第４　乙は、この契約</w:t>
            </w:r>
            <w:r w:rsidR="00DF521A" w:rsidRPr="00B15EC5">
              <w:rPr>
                <w:rFonts w:hint="eastAsia"/>
                <w:sz w:val="20"/>
                <w:szCs w:val="20"/>
              </w:rPr>
              <w:t>および原契約</w:t>
            </w:r>
            <w:r w:rsidRPr="00B15EC5">
              <w:rPr>
                <w:rFonts w:hint="eastAsia"/>
                <w:sz w:val="20"/>
                <w:szCs w:val="20"/>
              </w:rPr>
              <w:t>による事務に関して知ることのできた個人情報について、個人情報の漏えい、滅失又はき損の防止その他の個人情報の安全管理のために必要かつ適切な措置を講じなければならない。</w:t>
            </w:r>
          </w:p>
          <w:p w14:paraId="6E2E1F35"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（廃棄）</w:t>
            </w:r>
          </w:p>
          <w:p w14:paraId="7A702FCF" w14:textId="2D42F431"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第５　乙は、この契約</w:t>
            </w:r>
            <w:r w:rsidR="00DF521A" w:rsidRPr="00B15EC5">
              <w:rPr>
                <w:rFonts w:hint="eastAsia"/>
                <w:sz w:val="20"/>
                <w:szCs w:val="20"/>
              </w:rPr>
              <w:t>および原契約</w:t>
            </w:r>
            <w:r w:rsidRPr="00B15EC5">
              <w:rPr>
                <w:rFonts w:hint="eastAsia"/>
                <w:sz w:val="20"/>
                <w:szCs w:val="20"/>
              </w:rPr>
              <w:t>による事務に関して知ることのできた個人情報について、保有する必要がなくなったときは、確実かつ速やかに廃棄し又は消去し、甲に報告しなければならない。</w:t>
            </w:r>
          </w:p>
          <w:p w14:paraId="3CE71D33"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（秘密の保持）</w:t>
            </w:r>
          </w:p>
          <w:p w14:paraId="0957F0E4" w14:textId="4CD20B09"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第６　乙は、この契約</w:t>
            </w:r>
            <w:r w:rsidR="00DF521A" w:rsidRPr="00B15EC5">
              <w:rPr>
                <w:rFonts w:hint="eastAsia"/>
                <w:sz w:val="20"/>
                <w:szCs w:val="20"/>
              </w:rPr>
              <w:t>および原契約</w:t>
            </w:r>
            <w:r w:rsidRPr="00B15EC5">
              <w:rPr>
                <w:rFonts w:hint="eastAsia"/>
                <w:sz w:val="20"/>
                <w:szCs w:val="20"/>
              </w:rPr>
              <w:t>による事務に関して知ることのできた個人情報をみだりに他人に知らせてはならない。この契約が終了し、又は解除された後においても、同様とする。</w:t>
            </w:r>
          </w:p>
          <w:p w14:paraId="0DC1199F"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（複写又は複製の禁止）</w:t>
            </w:r>
          </w:p>
          <w:p w14:paraId="4400A47B" w14:textId="6E79001A"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第７　乙は、この契約</w:t>
            </w:r>
            <w:r w:rsidR="00DF521A" w:rsidRPr="00B15EC5">
              <w:rPr>
                <w:rFonts w:hint="eastAsia"/>
                <w:sz w:val="20"/>
                <w:szCs w:val="20"/>
              </w:rPr>
              <w:t>および原契約</w:t>
            </w:r>
            <w:r w:rsidRPr="00B15EC5">
              <w:rPr>
                <w:rFonts w:hint="eastAsia"/>
                <w:sz w:val="20"/>
                <w:szCs w:val="20"/>
              </w:rPr>
              <w:t>による事務を処理するために</w:t>
            </w:r>
            <w:r w:rsidR="00B62D6D" w:rsidRPr="00B15EC5">
              <w:rPr>
                <w:rFonts w:hint="eastAsia"/>
                <w:sz w:val="20"/>
                <w:szCs w:val="20"/>
              </w:rPr>
              <w:t>甲</w:t>
            </w:r>
            <w:r w:rsidRPr="00B15EC5">
              <w:rPr>
                <w:rFonts w:hint="eastAsia"/>
                <w:sz w:val="20"/>
                <w:szCs w:val="20"/>
              </w:rPr>
              <w:t>から引き渡された個人情報が記録された資料等を甲の承諾なしに複写又は複製してはならない。</w:t>
            </w:r>
          </w:p>
          <w:p w14:paraId="67B2D39B"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（特定の場所以外での取扱いの禁止）</w:t>
            </w:r>
          </w:p>
          <w:p w14:paraId="526CC1BE" w14:textId="3CC9263D"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第８　乙は、この契約</w:t>
            </w:r>
            <w:r w:rsidR="00DF521A" w:rsidRPr="00B15EC5">
              <w:rPr>
                <w:rFonts w:hint="eastAsia"/>
                <w:sz w:val="20"/>
                <w:szCs w:val="20"/>
              </w:rPr>
              <w:t>および原契約</w:t>
            </w:r>
            <w:r w:rsidRPr="00B15EC5">
              <w:rPr>
                <w:rFonts w:hint="eastAsia"/>
                <w:sz w:val="20"/>
                <w:szCs w:val="20"/>
              </w:rPr>
              <w:t>による事務を処理するために個人情報を取り扱うときは、乙の事務所内において行うものとし、甲が承諾した場合を除き、当該場所以外の場所で個人情報を取り扱ってはならない。</w:t>
            </w:r>
          </w:p>
          <w:p w14:paraId="31516719"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（事務従事者への周知及び指導・監督）</w:t>
            </w:r>
          </w:p>
          <w:p w14:paraId="1AECF217" w14:textId="77777777"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第９　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0F102530"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（責任体制の整備）</w:t>
            </w:r>
          </w:p>
          <w:p w14:paraId="796F6B31" w14:textId="64794282"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第10　乙は、この契約</w:t>
            </w:r>
            <w:r w:rsidR="00DF521A" w:rsidRPr="00B15EC5">
              <w:rPr>
                <w:rFonts w:hint="eastAsia"/>
                <w:sz w:val="20"/>
                <w:szCs w:val="20"/>
              </w:rPr>
              <w:t>および原契約</w:t>
            </w:r>
            <w:r w:rsidRPr="00B15EC5">
              <w:rPr>
                <w:rFonts w:hint="eastAsia"/>
                <w:sz w:val="20"/>
                <w:szCs w:val="20"/>
              </w:rPr>
              <w:t>による個人情報の取扱いの責任者及び事務従事者の管理体制・実施体制を定め、甲に書面で報告しなければならない。</w:t>
            </w:r>
          </w:p>
          <w:p w14:paraId="42701EF4" w14:textId="0E6604A7"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２　乙は、前項の責任者及び事務従事者を変更する場合は、甲に報告しなければならない。</w:t>
            </w:r>
          </w:p>
          <w:p w14:paraId="62603CB2"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（再委託の禁止）</w:t>
            </w:r>
          </w:p>
          <w:p w14:paraId="21057280" w14:textId="5ACA0F22"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第11　乙は</w:t>
            </w:r>
            <w:r w:rsidR="00DF521A" w:rsidRPr="00B15EC5">
              <w:rPr>
                <w:rFonts w:hint="eastAsia"/>
                <w:sz w:val="20"/>
                <w:szCs w:val="20"/>
              </w:rPr>
              <w:t>原契約の</w:t>
            </w:r>
            <w:r w:rsidRPr="00B15EC5">
              <w:rPr>
                <w:rFonts w:hint="eastAsia"/>
                <w:sz w:val="20"/>
                <w:szCs w:val="20"/>
              </w:rPr>
              <w:t>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w:t>
            </w:r>
            <w:r w:rsidRPr="00B15EC5">
              <w:rPr>
                <w:rFonts w:hint="eastAsia"/>
                <w:sz w:val="20"/>
                <w:szCs w:val="20"/>
              </w:rPr>
              <w:lastRenderedPageBreak/>
              <w:t>再委託等することができる。</w:t>
            </w:r>
          </w:p>
          <w:p w14:paraId="69065950" w14:textId="14B37E98"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２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339D3079" w14:textId="3E6AE045"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３　乙は、</w:t>
            </w:r>
            <w:r w:rsidR="00B266DD" w:rsidRPr="00B15EC5">
              <w:rPr>
                <w:rFonts w:hint="eastAsia"/>
                <w:sz w:val="20"/>
                <w:szCs w:val="20"/>
              </w:rPr>
              <w:t>原契約の</w:t>
            </w:r>
            <w:r w:rsidRPr="00B15EC5">
              <w:rPr>
                <w:rFonts w:hint="eastAsia"/>
                <w:sz w:val="20"/>
                <w:szCs w:val="20"/>
              </w:rPr>
              <w:t>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305966B4" w14:textId="762DB24B"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４　再委託等する相手方の変更等を行おうとする場合には、乙は、改めて再委託等に関する事項が記載された書面を提出し、甲の承認を受けなければならない。</w:t>
            </w:r>
          </w:p>
          <w:p w14:paraId="70C5CB93" w14:textId="521DD4CA"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５　乙は、委託事務の一部を再委託等する場合には、再委託等した業務に伴う承認を得た第三者の行為について、甲に対し全ての責任を負うものとする。</w:t>
            </w:r>
          </w:p>
          <w:p w14:paraId="6F1FAB7A" w14:textId="5D7938CD"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６　乙は、再委託先に対して本委託業務を委託した場合は、その履行状況を管理・監督するとともに、甲の求めに応じて、管理・監督の状況を甲に対して適宜報告しなければならない。</w:t>
            </w:r>
          </w:p>
          <w:p w14:paraId="2D0268DF"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（資料等の返還等）</w:t>
            </w:r>
          </w:p>
          <w:p w14:paraId="507E0F19" w14:textId="36E4AE1C" w:rsidR="00194A20" w:rsidRPr="00B15EC5" w:rsidRDefault="00194A20" w:rsidP="001A222F">
            <w:pPr>
              <w:autoSpaceDE w:val="0"/>
              <w:autoSpaceDN w:val="0"/>
              <w:adjustRightInd w:val="0"/>
              <w:ind w:left="200" w:hangingChars="100" w:hanging="200"/>
              <w:rPr>
                <w:sz w:val="20"/>
                <w:szCs w:val="20"/>
              </w:rPr>
            </w:pPr>
            <w:r w:rsidRPr="00B15EC5">
              <w:rPr>
                <w:rFonts w:hint="eastAsia"/>
                <w:sz w:val="20"/>
                <w:szCs w:val="20"/>
              </w:rPr>
              <w:t>第12　乙は、この契約による事務を処理するために、甲から提供を受け、又は乙自らが収集し、若しくは作成した個人情報が記録された資料等は、この契約完了後直ちに</w:t>
            </w:r>
            <w:r w:rsidR="001A222F" w:rsidRPr="00B15EC5">
              <w:rPr>
                <w:rFonts w:hint="eastAsia"/>
                <w:sz w:val="20"/>
                <w:szCs w:val="20"/>
              </w:rPr>
              <w:t>甲</w:t>
            </w:r>
            <w:r w:rsidRPr="00B15EC5">
              <w:rPr>
                <w:rFonts w:hint="eastAsia"/>
                <w:sz w:val="20"/>
                <w:szCs w:val="20"/>
              </w:rPr>
              <w:t>に返還し、又は引き渡すものとする。ただし、甲が別に指示したときは当該方法によるものとする。</w:t>
            </w:r>
          </w:p>
          <w:p w14:paraId="0F1614FE"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（立入調査）</w:t>
            </w:r>
          </w:p>
          <w:p w14:paraId="5D2FFEC2" w14:textId="252A9B06"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第13　甲は、乙及び</w:t>
            </w:r>
            <w:r w:rsidR="00D734BD" w:rsidRPr="00B15EC5">
              <w:rPr>
                <w:rFonts w:hint="eastAsia"/>
                <w:sz w:val="20"/>
                <w:szCs w:val="20"/>
              </w:rPr>
              <w:t>原契約の</w:t>
            </w:r>
            <w:r w:rsidRPr="00B15EC5">
              <w:rPr>
                <w:rFonts w:hint="eastAsia"/>
                <w:sz w:val="20"/>
                <w:szCs w:val="20"/>
              </w:rPr>
              <w:t>再委託先が</w:t>
            </w:r>
            <w:r w:rsidR="00657CEC" w:rsidRPr="00B15EC5">
              <w:rPr>
                <w:rFonts w:hint="eastAsia"/>
                <w:sz w:val="20"/>
                <w:szCs w:val="20"/>
              </w:rPr>
              <w:t>この</w:t>
            </w:r>
            <w:r w:rsidRPr="00B15EC5">
              <w:rPr>
                <w:rFonts w:hint="eastAsia"/>
                <w:sz w:val="20"/>
                <w:szCs w:val="20"/>
              </w:rPr>
              <w:t>契約</w:t>
            </w:r>
            <w:r w:rsidR="00657CEC" w:rsidRPr="00B15EC5">
              <w:rPr>
                <w:rFonts w:hint="eastAsia"/>
                <w:sz w:val="20"/>
                <w:szCs w:val="20"/>
              </w:rPr>
              <w:t>および原契約</w:t>
            </w:r>
            <w:r w:rsidRPr="00B15EC5">
              <w:rPr>
                <w:rFonts w:hint="eastAsia"/>
                <w:sz w:val="20"/>
                <w:szCs w:val="20"/>
              </w:rPr>
              <w:t>による事務の執行に当たり取り扱っている個人情報の状況について、随時調査することができる。</w:t>
            </w:r>
          </w:p>
          <w:p w14:paraId="154D31F2"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（遵守状況の報告）</w:t>
            </w:r>
          </w:p>
          <w:p w14:paraId="4D81BFBE" w14:textId="6203D281"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第14　甲は、必要があると認めるときは、この契約</w:t>
            </w:r>
            <w:r w:rsidR="00D734BD" w:rsidRPr="00B15EC5">
              <w:rPr>
                <w:rFonts w:hint="eastAsia"/>
                <w:sz w:val="20"/>
                <w:szCs w:val="20"/>
              </w:rPr>
              <w:t>および原契約</w:t>
            </w:r>
            <w:r w:rsidRPr="00B15EC5">
              <w:rPr>
                <w:rFonts w:hint="eastAsia"/>
                <w:sz w:val="20"/>
                <w:szCs w:val="20"/>
              </w:rPr>
              <w:t>が求める個人情報の取扱いに係る遵守状況の報告を乙に求めること及び当該取扱いについて乙に適切な措置をとるよう指示することができる。</w:t>
            </w:r>
          </w:p>
          <w:p w14:paraId="05A5CA06" w14:textId="77777777"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２　乙は、前項の報告の求め又は指示があった場合は、速やかに応じなければならない。</w:t>
            </w:r>
          </w:p>
          <w:p w14:paraId="4443EE2B"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（事故発生時における報告）</w:t>
            </w:r>
          </w:p>
          <w:p w14:paraId="7D14C4FA" w14:textId="32DE75BE"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第15　乙は、この契約</w:t>
            </w:r>
            <w:r w:rsidR="00B266DD" w:rsidRPr="00B15EC5">
              <w:rPr>
                <w:rFonts w:hint="eastAsia"/>
                <w:sz w:val="20"/>
                <w:szCs w:val="20"/>
              </w:rPr>
              <w:t>および原契約</w:t>
            </w:r>
            <w:r w:rsidRPr="00B15EC5">
              <w:rPr>
                <w:rFonts w:hint="eastAsia"/>
                <w:sz w:val="20"/>
                <w:szCs w:val="20"/>
              </w:rPr>
              <w:t>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20D5B777" w14:textId="1B57D0F1"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２　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41EC0175" w14:textId="12F77C01"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３　甲は、この契約に関し個人情報の漏えい等の事故が発生した場合は、必要に応じて当該事故に関する情報を公表することができる。</w:t>
            </w:r>
          </w:p>
          <w:p w14:paraId="1600CC4F" w14:textId="77777777"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（契約の解除）</w:t>
            </w:r>
          </w:p>
          <w:p w14:paraId="37AAAE45" w14:textId="76EFCF01"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第16　甲は、乙が本特記事項に定める義務を果たさない場合は、この契約による業務の全部又は一部を解除することができるものとする。</w:t>
            </w:r>
          </w:p>
          <w:p w14:paraId="29EC500E" w14:textId="68E561BB"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t>２　乙は、前項の規定に基づく契約の解除により損害を被った場合においても、甲にその損害の賠償を求めることはできない。</w:t>
            </w:r>
          </w:p>
          <w:p w14:paraId="69C7EB65" w14:textId="163DD380" w:rsidR="00194A20" w:rsidRPr="00B15EC5" w:rsidRDefault="00194A20" w:rsidP="00FB030A">
            <w:pPr>
              <w:autoSpaceDE w:val="0"/>
              <w:autoSpaceDN w:val="0"/>
              <w:adjustRightInd w:val="0"/>
              <w:ind w:leftChars="100" w:left="240"/>
              <w:rPr>
                <w:sz w:val="20"/>
                <w:szCs w:val="20"/>
              </w:rPr>
            </w:pPr>
            <w:r w:rsidRPr="00B15EC5">
              <w:rPr>
                <w:rFonts w:hint="eastAsia"/>
                <w:sz w:val="20"/>
                <w:szCs w:val="20"/>
              </w:rPr>
              <w:t>（損害賠償）</w:t>
            </w:r>
          </w:p>
          <w:p w14:paraId="5B4245B9" w14:textId="6FB7784B" w:rsidR="00194A20" w:rsidRPr="00B15EC5" w:rsidRDefault="00194A20" w:rsidP="00FB030A">
            <w:pPr>
              <w:autoSpaceDE w:val="0"/>
              <w:autoSpaceDN w:val="0"/>
              <w:adjustRightInd w:val="0"/>
              <w:ind w:left="200" w:hangingChars="100" w:hanging="200"/>
              <w:rPr>
                <w:sz w:val="20"/>
                <w:szCs w:val="20"/>
              </w:rPr>
            </w:pPr>
            <w:r w:rsidRPr="00B15EC5">
              <w:rPr>
                <w:rFonts w:hint="eastAsia"/>
                <w:sz w:val="20"/>
                <w:szCs w:val="20"/>
              </w:rPr>
              <w:lastRenderedPageBreak/>
              <w:t>第17　甲は、乙が本特記事項に定める規定に違反し、又は怠ったことにより損害を被った場合には、乙に対して損害の賠償を求めることができる。</w:t>
            </w:r>
          </w:p>
          <w:p w14:paraId="359E7861" w14:textId="5930C10C" w:rsidR="00B266DD" w:rsidRPr="00B15EC5" w:rsidRDefault="00B266DD" w:rsidP="00B566C7">
            <w:pPr>
              <w:autoSpaceDE w:val="0"/>
              <w:autoSpaceDN w:val="0"/>
              <w:adjustRightInd w:val="0"/>
              <w:ind w:left="200" w:hangingChars="100" w:hanging="200"/>
              <w:rPr>
                <w:sz w:val="20"/>
                <w:szCs w:val="20"/>
              </w:rPr>
            </w:pPr>
            <w:r w:rsidRPr="00B15EC5">
              <w:rPr>
                <w:rFonts w:hint="eastAsia"/>
                <w:sz w:val="20"/>
                <w:szCs w:val="20"/>
              </w:rPr>
              <w:t xml:space="preserve">第18　</w:t>
            </w:r>
            <w:r w:rsidR="00D36F02" w:rsidRPr="00B15EC5">
              <w:rPr>
                <w:sz w:val="20"/>
                <w:szCs w:val="20"/>
              </w:rPr>
              <w:t>本特記事項に定める</w:t>
            </w:r>
            <w:r w:rsidR="001F1284" w:rsidRPr="00B15EC5">
              <w:rPr>
                <w:rFonts w:hint="eastAsia"/>
                <w:sz w:val="20"/>
                <w:szCs w:val="20"/>
              </w:rPr>
              <w:t>甲</w:t>
            </w:r>
            <w:r w:rsidR="00D36F02" w:rsidRPr="00B15EC5">
              <w:rPr>
                <w:sz w:val="20"/>
                <w:szCs w:val="20"/>
              </w:rPr>
              <w:t>の権限は、</w:t>
            </w:r>
            <w:r w:rsidR="001F1284" w:rsidRPr="00B15EC5">
              <w:rPr>
                <w:rFonts w:hint="eastAsia"/>
                <w:sz w:val="20"/>
                <w:szCs w:val="20"/>
              </w:rPr>
              <w:t>甲</w:t>
            </w:r>
            <w:r w:rsidR="00D36F02" w:rsidRPr="00B15EC5">
              <w:rPr>
                <w:sz w:val="20"/>
                <w:szCs w:val="20"/>
              </w:rPr>
              <w:t>が乙に提供した個人情報に関連する事項に限られるものとする。</w:t>
            </w:r>
            <w:r w:rsidR="00D36F02" w:rsidRPr="00B15EC5">
              <w:rPr>
                <w:sz w:val="20"/>
                <w:szCs w:val="20"/>
              </w:rPr>
              <w:br/>
              <w:t>なお、</w:t>
            </w:r>
            <w:r w:rsidR="001F1284" w:rsidRPr="00B15EC5">
              <w:rPr>
                <w:rFonts w:hint="eastAsia"/>
                <w:sz w:val="20"/>
                <w:szCs w:val="20"/>
              </w:rPr>
              <w:t>甲</w:t>
            </w:r>
            <w:r w:rsidR="00D36F02" w:rsidRPr="00B15EC5">
              <w:rPr>
                <w:sz w:val="20"/>
                <w:szCs w:val="20"/>
              </w:rPr>
              <w:t>が提供した個人情報を基に乙が作成した資料、または</w:t>
            </w:r>
            <w:r w:rsidR="001F1284" w:rsidRPr="00B15EC5">
              <w:rPr>
                <w:rFonts w:hint="eastAsia"/>
                <w:sz w:val="20"/>
                <w:szCs w:val="20"/>
              </w:rPr>
              <w:t>甲</w:t>
            </w:r>
            <w:r w:rsidR="00D36F02" w:rsidRPr="00B15EC5">
              <w:rPr>
                <w:sz w:val="20"/>
                <w:szCs w:val="20"/>
              </w:rPr>
              <w:t>が提供した情報に関連して乙が自ら収集し、若しくは作成した資料等も、当該個人情報に関連するものとして</w:t>
            </w:r>
            <w:r w:rsidR="001F1284" w:rsidRPr="00B15EC5">
              <w:rPr>
                <w:rFonts w:hint="eastAsia"/>
                <w:sz w:val="20"/>
                <w:szCs w:val="20"/>
              </w:rPr>
              <w:t>甲</w:t>
            </w:r>
            <w:r w:rsidR="00D36F02" w:rsidRPr="00B15EC5">
              <w:rPr>
                <w:sz w:val="20"/>
                <w:szCs w:val="20"/>
              </w:rPr>
              <w:t>の権限の対象に含まれるものとする。</w:t>
            </w:r>
          </w:p>
        </w:tc>
      </w:tr>
    </w:tbl>
    <w:p w14:paraId="25E4747B" w14:textId="6FDA270A" w:rsidR="006D6D41" w:rsidRPr="00B15EC5" w:rsidRDefault="00B93F2F" w:rsidP="006D6D41">
      <w:pPr>
        <w:autoSpaceDE w:val="0"/>
        <w:autoSpaceDN w:val="0"/>
        <w:adjustRightInd w:val="0"/>
        <w:spacing w:line="276" w:lineRule="auto"/>
        <w:rPr>
          <w:rFonts w:ascii="ＭＳ 明朝" w:hAnsi="ＭＳ 明朝"/>
        </w:rPr>
      </w:pPr>
      <w:r w:rsidRPr="00B15EC5">
        <w:rPr>
          <w:rFonts w:ascii="ＭＳ 明朝" w:hAnsi="ＭＳ 明朝"/>
          <w:noProof/>
        </w:rPr>
        <w:lastRenderedPageBreak/>
        <mc:AlternateContent>
          <mc:Choice Requires="wps">
            <w:drawing>
              <wp:anchor distT="0" distB="0" distL="114300" distR="114300" simplePos="0" relativeHeight="251659264" behindDoc="0" locked="0" layoutInCell="1" allowOverlap="1" wp14:anchorId="1F189E1A" wp14:editId="0B2A8333">
                <wp:simplePos x="0" y="0"/>
                <wp:positionH relativeFrom="column">
                  <wp:posOffset>-85090</wp:posOffset>
                </wp:positionH>
                <wp:positionV relativeFrom="paragraph">
                  <wp:posOffset>2387600</wp:posOffset>
                </wp:positionV>
                <wp:extent cx="6400800" cy="844550"/>
                <wp:effectExtent l="0" t="0" r="19050" b="12700"/>
                <wp:wrapNone/>
                <wp:docPr id="100137206" name="テキスト ボックス 1"/>
                <wp:cNvGraphicFramePr/>
                <a:graphic xmlns:a="http://schemas.openxmlformats.org/drawingml/2006/main">
                  <a:graphicData uri="http://schemas.microsoft.com/office/word/2010/wordprocessingShape">
                    <wps:wsp>
                      <wps:cNvSpPr txBox="1"/>
                      <wps:spPr>
                        <a:xfrm>
                          <a:off x="0" y="0"/>
                          <a:ext cx="6400800" cy="844550"/>
                        </a:xfrm>
                        <a:prstGeom prst="rect">
                          <a:avLst/>
                        </a:prstGeom>
                        <a:solidFill>
                          <a:schemeClr val="lt1"/>
                        </a:solidFill>
                        <a:ln w="6350">
                          <a:solidFill>
                            <a:prstClr val="black"/>
                          </a:solidFill>
                        </a:ln>
                      </wps:spPr>
                      <wps:txbx>
                        <w:txbxContent>
                          <w:p w14:paraId="3EBA9A2C" w14:textId="77777777" w:rsidR="00B93F2F" w:rsidRPr="00B93F2F" w:rsidRDefault="00B93F2F">
                            <w:pPr>
                              <w:rPr>
                                <w:rFonts w:ascii="ＭＳ 明朝" w:hAnsi="ＭＳ 明朝"/>
                                <w:szCs w:val="24"/>
                              </w:rPr>
                            </w:pPr>
                            <w:r w:rsidRPr="00B93F2F">
                              <w:rPr>
                                <w:rFonts w:ascii="ＭＳ 明朝" w:hAnsi="ＭＳ 明朝" w:hint="eastAsia"/>
                                <w:szCs w:val="24"/>
                              </w:rPr>
                              <w:t>当契約書は、市町毎に作成する。</w:t>
                            </w:r>
                          </w:p>
                          <w:p w14:paraId="62712CE1" w14:textId="5CF1AE5A" w:rsidR="00B93F2F" w:rsidRPr="00B93F2F" w:rsidRDefault="00B93F2F">
                            <w:pPr>
                              <w:rPr>
                                <w:rFonts w:ascii="ＭＳ 明朝" w:hAnsi="ＭＳ 明朝"/>
                                <w:szCs w:val="24"/>
                              </w:rPr>
                            </w:pPr>
                            <w:r w:rsidRPr="00B93F2F">
                              <w:rPr>
                                <w:rFonts w:ascii="ＭＳ 明朝" w:hAnsi="ＭＳ 明朝" w:hint="eastAsia"/>
                                <w:szCs w:val="24"/>
                              </w:rPr>
                              <w:t>個人情報取扱特記事項は、市町の事情に応じてそれぞれ異なった文面になる可能性がある。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89E1A" id="_x0000_t202" coordsize="21600,21600" o:spt="202" path="m,l,21600r21600,l21600,xe">
                <v:stroke joinstyle="miter"/>
                <v:path gradientshapeok="t" o:connecttype="rect"/>
              </v:shapetype>
              <v:shape id="テキスト ボックス 1" o:spid="_x0000_s1026" type="#_x0000_t202" style="position:absolute;left:0;text-align:left;margin-left:-6.7pt;margin-top:188pt;width:7in;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" fillcolor="white [3201]" strokeweight=".5pt">
                <v:textbox>
                  <w:txbxContent>
                    <w:p w14:paraId="3EBA9A2C" w14:textId="77777777" w:rsidR="00B93F2F" w:rsidRPr="00B93F2F" w:rsidRDefault="00B93F2F">
                      <w:pPr>
                        <w:rPr>
                          <w:rFonts w:ascii="ＭＳ 明朝" w:hAnsi="ＭＳ 明朝"/>
                          <w:szCs w:val="24"/>
                        </w:rPr>
                      </w:pPr>
                      <w:r w:rsidRPr="00B93F2F">
                        <w:rPr>
                          <w:rFonts w:ascii="ＭＳ 明朝" w:hAnsi="ＭＳ 明朝" w:hint="eastAsia"/>
                          <w:szCs w:val="24"/>
                        </w:rPr>
                        <w:t>当契約書は、市町毎に作成する。</w:t>
                      </w:r>
                    </w:p>
                    <w:p w14:paraId="62712CE1" w14:textId="5CF1AE5A" w:rsidR="00B93F2F" w:rsidRPr="00B93F2F" w:rsidRDefault="00B93F2F">
                      <w:pPr>
                        <w:rPr>
                          <w:rFonts w:ascii="ＭＳ 明朝" w:hAnsi="ＭＳ 明朝"/>
                          <w:szCs w:val="24"/>
                        </w:rPr>
                      </w:pPr>
                      <w:r w:rsidRPr="00B93F2F">
                        <w:rPr>
                          <w:rFonts w:ascii="ＭＳ 明朝" w:hAnsi="ＭＳ 明朝" w:hint="eastAsia"/>
                          <w:szCs w:val="24"/>
                        </w:rPr>
                        <w:t>個人情報取扱特記事項は、市町の事情に応じてそれぞれ異なった文面になる可能性がある。</w:t>
                      </w:r>
                    </w:p>
                  </w:txbxContent>
                </v:textbox>
              </v:shape>
            </w:pict>
          </mc:Fallback>
        </mc:AlternateContent>
      </w:r>
    </w:p>
    <w:sectPr w:rsidR="006D6D41" w:rsidRPr="00B15EC5" w:rsidSect="00C1618F">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F9B49" w14:textId="77777777" w:rsidR="00274AC9" w:rsidRDefault="00274AC9" w:rsidP="00274AC9">
      <w:r>
        <w:separator/>
      </w:r>
    </w:p>
  </w:endnote>
  <w:endnote w:type="continuationSeparator" w:id="0">
    <w:p w14:paraId="7DB88C96" w14:textId="77777777" w:rsidR="00274AC9" w:rsidRDefault="00274AC9" w:rsidP="0027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C5A6C" w14:textId="77777777" w:rsidR="00274AC9" w:rsidRDefault="00274AC9" w:rsidP="00274AC9">
      <w:r>
        <w:separator/>
      </w:r>
    </w:p>
  </w:footnote>
  <w:footnote w:type="continuationSeparator" w:id="0">
    <w:p w14:paraId="0267B8F3" w14:textId="77777777" w:rsidR="00274AC9" w:rsidRDefault="00274AC9" w:rsidP="00274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BD8"/>
    <w:rsid w:val="0001584B"/>
    <w:rsid w:val="000301A9"/>
    <w:rsid w:val="000B01EE"/>
    <w:rsid w:val="00194A20"/>
    <w:rsid w:val="001A222F"/>
    <w:rsid w:val="001F1284"/>
    <w:rsid w:val="001F6B6E"/>
    <w:rsid w:val="00274AC9"/>
    <w:rsid w:val="003F290C"/>
    <w:rsid w:val="00407D42"/>
    <w:rsid w:val="00435771"/>
    <w:rsid w:val="004943D8"/>
    <w:rsid w:val="00597BD8"/>
    <w:rsid w:val="005D3624"/>
    <w:rsid w:val="005E0357"/>
    <w:rsid w:val="005F09A6"/>
    <w:rsid w:val="00657CEC"/>
    <w:rsid w:val="006D6D41"/>
    <w:rsid w:val="007A0A1F"/>
    <w:rsid w:val="007F2557"/>
    <w:rsid w:val="0085044D"/>
    <w:rsid w:val="008A77AA"/>
    <w:rsid w:val="0092657F"/>
    <w:rsid w:val="00A35AAA"/>
    <w:rsid w:val="00AB2E40"/>
    <w:rsid w:val="00AB4083"/>
    <w:rsid w:val="00AD30C6"/>
    <w:rsid w:val="00B15EC5"/>
    <w:rsid w:val="00B266DD"/>
    <w:rsid w:val="00B566C7"/>
    <w:rsid w:val="00B62D6D"/>
    <w:rsid w:val="00B857CC"/>
    <w:rsid w:val="00B93F2F"/>
    <w:rsid w:val="00BC35C4"/>
    <w:rsid w:val="00C1618F"/>
    <w:rsid w:val="00CD6FFA"/>
    <w:rsid w:val="00CE5EBF"/>
    <w:rsid w:val="00D27B51"/>
    <w:rsid w:val="00D36F02"/>
    <w:rsid w:val="00D734BD"/>
    <w:rsid w:val="00DF521A"/>
    <w:rsid w:val="00DF7C6D"/>
    <w:rsid w:val="00E17D04"/>
    <w:rsid w:val="00F96FF7"/>
    <w:rsid w:val="00FA2026"/>
    <w:rsid w:val="00FB35A9"/>
    <w:rsid w:val="00FD3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EE1F79"/>
  <w15:chartTrackingRefBased/>
  <w15:docId w15:val="{A736900E-8992-4542-9253-B0D30CF1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6D"/>
    <w:pPr>
      <w:widowControl w:val="0"/>
      <w:jc w:val="both"/>
    </w:pPr>
  </w:style>
  <w:style w:type="paragraph" w:styleId="1">
    <w:name w:val="heading 1"/>
    <w:basedOn w:val="a"/>
    <w:next w:val="a"/>
    <w:link w:val="10"/>
    <w:uiPriority w:val="9"/>
    <w:qFormat/>
    <w:rsid w:val="00597B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7B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7BD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97B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7B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7B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7B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7B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7B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7B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7B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7BD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97B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7B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7B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7B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7B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7B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7B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7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B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7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BD8"/>
    <w:pPr>
      <w:spacing w:before="160" w:after="160"/>
      <w:jc w:val="center"/>
    </w:pPr>
    <w:rPr>
      <w:i/>
      <w:iCs/>
      <w:color w:val="404040" w:themeColor="text1" w:themeTint="BF"/>
    </w:rPr>
  </w:style>
  <w:style w:type="character" w:customStyle="1" w:styleId="a8">
    <w:name w:val="引用文 (文字)"/>
    <w:basedOn w:val="a0"/>
    <w:link w:val="a7"/>
    <w:uiPriority w:val="29"/>
    <w:rsid w:val="00597BD8"/>
    <w:rPr>
      <w:i/>
      <w:iCs/>
      <w:color w:val="404040" w:themeColor="text1" w:themeTint="BF"/>
    </w:rPr>
  </w:style>
  <w:style w:type="paragraph" w:styleId="a9">
    <w:name w:val="List Paragraph"/>
    <w:basedOn w:val="a"/>
    <w:uiPriority w:val="34"/>
    <w:qFormat/>
    <w:rsid w:val="00597BD8"/>
    <w:pPr>
      <w:ind w:left="720"/>
      <w:contextualSpacing/>
    </w:pPr>
  </w:style>
  <w:style w:type="character" w:styleId="21">
    <w:name w:val="Intense Emphasis"/>
    <w:basedOn w:val="a0"/>
    <w:uiPriority w:val="21"/>
    <w:qFormat/>
    <w:rsid w:val="00597BD8"/>
    <w:rPr>
      <w:i/>
      <w:iCs/>
      <w:color w:val="0F4761" w:themeColor="accent1" w:themeShade="BF"/>
    </w:rPr>
  </w:style>
  <w:style w:type="paragraph" w:styleId="22">
    <w:name w:val="Intense Quote"/>
    <w:basedOn w:val="a"/>
    <w:next w:val="a"/>
    <w:link w:val="23"/>
    <w:uiPriority w:val="30"/>
    <w:qFormat/>
    <w:rsid w:val="00597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7BD8"/>
    <w:rPr>
      <w:i/>
      <w:iCs/>
      <w:color w:val="0F4761" w:themeColor="accent1" w:themeShade="BF"/>
    </w:rPr>
  </w:style>
  <w:style w:type="character" w:styleId="24">
    <w:name w:val="Intense Reference"/>
    <w:basedOn w:val="a0"/>
    <w:uiPriority w:val="32"/>
    <w:qFormat/>
    <w:rsid w:val="00597BD8"/>
    <w:rPr>
      <w:b/>
      <w:bCs/>
      <w:smallCaps/>
      <w:color w:val="0F4761" w:themeColor="accent1" w:themeShade="BF"/>
      <w:spacing w:val="5"/>
    </w:rPr>
  </w:style>
  <w:style w:type="paragraph" w:styleId="aa">
    <w:name w:val="header"/>
    <w:basedOn w:val="a"/>
    <w:link w:val="ab"/>
    <w:uiPriority w:val="99"/>
    <w:unhideWhenUsed/>
    <w:rsid w:val="00274AC9"/>
    <w:pPr>
      <w:tabs>
        <w:tab w:val="center" w:pos="4252"/>
        <w:tab w:val="right" w:pos="8504"/>
      </w:tabs>
      <w:snapToGrid w:val="0"/>
    </w:pPr>
  </w:style>
  <w:style w:type="character" w:customStyle="1" w:styleId="ab">
    <w:name w:val="ヘッダー (文字)"/>
    <w:basedOn w:val="a0"/>
    <w:link w:val="aa"/>
    <w:uiPriority w:val="99"/>
    <w:rsid w:val="00274AC9"/>
  </w:style>
  <w:style w:type="paragraph" w:styleId="ac">
    <w:name w:val="footer"/>
    <w:basedOn w:val="a"/>
    <w:link w:val="ad"/>
    <w:uiPriority w:val="99"/>
    <w:unhideWhenUsed/>
    <w:rsid w:val="00274AC9"/>
    <w:pPr>
      <w:tabs>
        <w:tab w:val="center" w:pos="4252"/>
        <w:tab w:val="right" w:pos="8504"/>
      </w:tabs>
      <w:snapToGrid w:val="0"/>
    </w:pPr>
  </w:style>
  <w:style w:type="character" w:customStyle="1" w:styleId="ad">
    <w:name w:val="フッター (文字)"/>
    <w:basedOn w:val="a0"/>
    <w:link w:val="ac"/>
    <w:uiPriority w:val="99"/>
    <w:rsid w:val="00274AC9"/>
  </w:style>
  <w:style w:type="table" w:styleId="ae">
    <w:name w:val="Table Grid"/>
    <w:basedOn w:val="a1"/>
    <w:uiPriority w:val="39"/>
    <w:rsid w:val="00194A20"/>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4</Pages>
  <Words>510</Words>
  <Characters>2912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滝原　幸雄</dc:creator>
  <cp:keywords/>
  <dc:description/>
  <cp:lastModifiedBy>滝原　幸雄</cp:lastModifiedBy>
  <cp:revision>11</cp:revision>
  <dcterms:created xsi:type="dcterms:W3CDTF">2025-05-30T06:26:00Z</dcterms:created>
  <dcterms:modified xsi:type="dcterms:W3CDTF">2025-06-30T01:47:00Z</dcterms:modified>
</cp:coreProperties>
</file>